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50A22" w14:textId="77777777" w:rsidR="00594196" w:rsidRDefault="00594196" w:rsidP="00594196">
      <w:pPr>
        <w:rPr>
          <w:lang w:eastAsia="fr-FR"/>
        </w:rPr>
      </w:pPr>
    </w:p>
    <w:p w14:paraId="70B25D44" w14:textId="77777777" w:rsidR="00594196" w:rsidRPr="00071B88"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1" behindDoc="0" locked="0" layoutInCell="1" allowOverlap="1" wp14:anchorId="46360CDC" wp14:editId="22983375">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w:pict w14:anchorId="3ABAB622">
              <v:line id="Connecteur droit 2"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o:spid="_x0000_s1026" strokecolor="#0061a1" strokeweight="2.75pt" from=".55pt,.8pt" to="425.7pt,.8pt" w14:anchorId="05124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v:stroke joinstyle="miter" endcap="round"/>
                <o:lock v:ext="edit" shapetype="f"/>
              </v:line>
            </w:pict>
          </mc:Fallback>
        </mc:AlternateContent>
      </w:r>
      <w:r w:rsidR="002501CB" w:rsidRPr="00071B88">
        <w:rPr>
          <w:lang w:val="de-DE"/>
        </w:rPr>
        <w:t>Presse</w:t>
      </w:r>
      <w:r w:rsidR="009B09DA" w:rsidRPr="00071B88">
        <w:rPr>
          <w:lang w:val="de-DE"/>
        </w:rPr>
        <w:t>MITTEILUNG</w:t>
      </w:r>
    </w:p>
    <w:p w14:paraId="05B0EC46" w14:textId="77777777" w:rsidR="008008F9" w:rsidRPr="00071B88"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43FAD9AF" wp14:editId="097DE1AC">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w:pict w14:anchorId="573D0D7B">
              <v:line id="Connecteur droit 4"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o:spid="_x0000_s1026" strokecolor="#0061a1" strokeweight="2.75pt" from=".55pt,.75pt" to="425.7pt,.75pt" w14:anchorId="20A5A1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v:stroke joinstyle="miter" endcap="round"/>
                <o:lock v:ext="edit" shapetype="f"/>
              </v:line>
            </w:pict>
          </mc:Fallback>
        </mc:AlternateContent>
      </w:r>
    </w:p>
    <w:p w14:paraId="6F64EE1A" w14:textId="77777777" w:rsidR="00646240" w:rsidRDefault="00646240" w:rsidP="00594196">
      <w:pPr>
        <w:rPr>
          <w:lang w:val="de-DE"/>
        </w:rPr>
      </w:pPr>
    </w:p>
    <w:p w14:paraId="6357B140" w14:textId="77777777" w:rsidR="00836D91" w:rsidRPr="00071B88" w:rsidRDefault="00836D91" w:rsidP="00594196">
      <w:pPr>
        <w:rPr>
          <w:lang w:val="de-DE"/>
        </w:rPr>
      </w:pPr>
    </w:p>
    <w:p w14:paraId="0E0F4FE3" w14:textId="77777777" w:rsidR="001C6E80" w:rsidRDefault="001C6E80" w:rsidP="00AD1DD1">
      <w:pPr>
        <w:widowControl w:val="0"/>
        <w:spacing w:line="276" w:lineRule="auto"/>
        <w:rPr>
          <w:i/>
          <w:sz w:val="18"/>
          <w:szCs w:val="18"/>
          <w:lang w:val="de-DE"/>
        </w:rPr>
      </w:pPr>
    </w:p>
    <w:p w14:paraId="444BF216" w14:textId="4D1B7EFC" w:rsidR="000075D5" w:rsidRDefault="000075D5" w:rsidP="000075D5">
      <w:pPr>
        <w:rPr>
          <w:lang w:val="de-DE"/>
        </w:rPr>
      </w:pPr>
      <w:r w:rsidRPr="00A119F8">
        <w:rPr>
          <w:lang w:val="de-DE"/>
        </w:rPr>
        <w:t xml:space="preserve">Düsseldorf, </w:t>
      </w:r>
      <w:r w:rsidR="00C27060">
        <w:rPr>
          <w:lang w:val="de-DE"/>
        </w:rPr>
        <w:t>29</w:t>
      </w:r>
      <w:r>
        <w:rPr>
          <w:lang w:val="de-DE"/>
        </w:rPr>
        <w:t xml:space="preserve">. </w:t>
      </w:r>
      <w:r w:rsidR="00524C27">
        <w:rPr>
          <w:lang w:val="de-DE"/>
        </w:rPr>
        <w:t>Oktober</w:t>
      </w:r>
      <w:r>
        <w:rPr>
          <w:lang w:val="de-DE"/>
        </w:rPr>
        <w:t xml:space="preserve"> 2025</w:t>
      </w:r>
    </w:p>
    <w:p w14:paraId="192EB6D1" w14:textId="77777777" w:rsidR="00F471FB" w:rsidRDefault="00F471FB" w:rsidP="000075D5">
      <w:pPr>
        <w:rPr>
          <w:lang w:val="de-DE"/>
        </w:rPr>
      </w:pPr>
    </w:p>
    <w:p w14:paraId="160DECCD" w14:textId="77777777" w:rsidR="00836D91" w:rsidRPr="008C21CB" w:rsidRDefault="00836D91" w:rsidP="000075D5">
      <w:pPr>
        <w:rPr>
          <w:lang w:val="de-DE"/>
        </w:rPr>
      </w:pPr>
    </w:p>
    <w:p w14:paraId="221B940F" w14:textId="6688111D" w:rsidR="00B92C4F" w:rsidRPr="00B92C4F" w:rsidRDefault="00500D71" w:rsidP="00B92C4F">
      <w:pPr>
        <w:pStyle w:val="Untertitel"/>
        <w:spacing w:line="240" w:lineRule="auto"/>
        <w:jc w:val="left"/>
        <w:rPr>
          <w:rStyle w:val="Fett"/>
          <w:rFonts w:eastAsiaTheme="minorHAnsi" w:cstheme="minorBidi"/>
          <w:bCs/>
          <w:iCs w:val="0"/>
          <w:caps w:val="0"/>
          <w:color w:val="000000" w:themeColor="background2"/>
          <w:spacing w:val="0"/>
          <w:szCs w:val="22"/>
          <w:lang w:val="de-DE"/>
        </w:rPr>
      </w:pPr>
      <w:r>
        <w:rPr>
          <w:bCs/>
          <w:caps w:val="0"/>
          <w:color w:val="000000" w:themeColor="background2"/>
          <w:szCs w:val="22"/>
          <w:lang w:val="de-DE"/>
        </w:rPr>
        <w:t xml:space="preserve">Konkrete Lösungen für zirkuläres Bauen </w:t>
      </w:r>
    </w:p>
    <w:p w14:paraId="31755661" w14:textId="37E17D14" w:rsidR="00AC473A" w:rsidRPr="00B92C4F" w:rsidRDefault="00B604BE" w:rsidP="00AC473A">
      <w:pPr>
        <w:spacing w:line="240" w:lineRule="auto"/>
        <w:jc w:val="left"/>
        <w:rPr>
          <w:u w:val="single"/>
          <w:lang w:val="de-DE"/>
        </w:rPr>
      </w:pPr>
      <w:r>
        <w:rPr>
          <w:u w:val="single"/>
          <w:lang w:val="de-DE"/>
        </w:rPr>
        <w:t xml:space="preserve">Endlich unendlich – Die neue Rigips Infinaé Bauplatte </w:t>
      </w:r>
      <w:r w:rsidR="00500D71" w:rsidRPr="00500D71">
        <w:rPr>
          <w:u w:val="single"/>
          <w:lang w:val="de-DE"/>
        </w:rPr>
        <w:t xml:space="preserve">mit mindestens 40 % Recyclinggips </w:t>
      </w:r>
      <w:r>
        <w:rPr>
          <w:u w:val="single"/>
          <w:lang w:val="de-DE"/>
        </w:rPr>
        <w:t>für nachhaltige Neubau- und Modernisierungsprojekte</w:t>
      </w:r>
    </w:p>
    <w:p w14:paraId="60FDF2C6" w14:textId="77777777" w:rsidR="00B92C4F" w:rsidRDefault="00B92C4F" w:rsidP="000075D5">
      <w:pPr>
        <w:shd w:val="clear" w:color="auto" w:fill="FFFFFF"/>
        <w:jc w:val="left"/>
        <w:rPr>
          <w:b/>
          <w:bCs/>
          <w:color w:val="000000" w:themeColor="background2"/>
          <w:lang w:val="de-DE"/>
        </w:rPr>
      </w:pPr>
    </w:p>
    <w:p w14:paraId="5420BF24" w14:textId="510DA0C9" w:rsidR="00D77A39" w:rsidRDefault="00F471FB" w:rsidP="00FA1465">
      <w:pPr>
        <w:shd w:val="clear" w:color="auto" w:fill="FFFFFF"/>
        <w:jc w:val="left"/>
        <w:rPr>
          <w:b/>
          <w:bCs/>
          <w:color w:val="000000" w:themeColor="background2"/>
          <w:lang w:val="de-DE"/>
        </w:rPr>
      </w:pPr>
      <w:r>
        <w:rPr>
          <w:b/>
          <w:bCs/>
          <w:color w:val="000000" w:themeColor="background2"/>
          <w:lang w:val="de-DE"/>
        </w:rPr>
        <w:t>Mit</w:t>
      </w:r>
      <w:r w:rsidR="00485DF8">
        <w:rPr>
          <w:b/>
          <w:bCs/>
          <w:color w:val="000000" w:themeColor="background2"/>
          <w:lang w:val="de-DE"/>
        </w:rPr>
        <w:t xml:space="preserve"> </w:t>
      </w:r>
      <w:r w:rsidR="00485DF8" w:rsidRPr="00FA1465">
        <w:rPr>
          <w:b/>
          <w:bCs/>
          <w:color w:val="000000" w:themeColor="background2"/>
          <w:lang w:val="de-DE"/>
        </w:rPr>
        <w:t>Rigips Infina</w:t>
      </w:r>
      <w:r w:rsidR="00485DF8">
        <w:rPr>
          <w:b/>
          <w:bCs/>
          <w:color w:val="000000" w:themeColor="background2"/>
          <w:lang w:val="de-DE"/>
        </w:rPr>
        <w:t>é</w:t>
      </w:r>
      <w:r w:rsidR="00485DF8" w:rsidRPr="00FA1465">
        <w:rPr>
          <w:b/>
          <w:bCs/>
          <w:color w:val="000000" w:themeColor="background2"/>
          <w:lang w:val="de-DE"/>
        </w:rPr>
        <w:t xml:space="preserve"> </w:t>
      </w:r>
      <w:r w:rsidR="00B604BE">
        <w:rPr>
          <w:b/>
          <w:bCs/>
          <w:color w:val="000000" w:themeColor="background2"/>
          <w:lang w:val="de-DE"/>
        </w:rPr>
        <w:t>zeigt sich</w:t>
      </w:r>
      <w:r>
        <w:rPr>
          <w:b/>
          <w:bCs/>
          <w:color w:val="000000" w:themeColor="background2"/>
          <w:lang w:val="de-DE"/>
        </w:rPr>
        <w:t xml:space="preserve"> Trockenbauspezialist</w:t>
      </w:r>
      <w:r w:rsidR="00123F44">
        <w:rPr>
          <w:b/>
          <w:bCs/>
          <w:color w:val="000000" w:themeColor="background2"/>
          <w:lang w:val="de-DE"/>
        </w:rPr>
        <w:t xml:space="preserve"> RIGIPS</w:t>
      </w:r>
      <w:r>
        <w:rPr>
          <w:b/>
          <w:bCs/>
          <w:color w:val="000000" w:themeColor="background2"/>
          <w:lang w:val="de-DE"/>
        </w:rPr>
        <w:t xml:space="preserve"> einmal mehr </w:t>
      </w:r>
      <w:r w:rsidR="00B604BE">
        <w:rPr>
          <w:b/>
          <w:bCs/>
          <w:color w:val="000000" w:themeColor="background2"/>
          <w:lang w:val="de-DE"/>
        </w:rPr>
        <w:t>als</w:t>
      </w:r>
      <w:r w:rsidR="00D77A39">
        <w:rPr>
          <w:b/>
          <w:bCs/>
          <w:color w:val="000000" w:themeColor="background2"/>
          <w:lang w:val="de-DE"/>
        </w:rPr>
        <w:t xml:space="preserve"> </w:t>
      </w:r>
      <w:r>
        <w:rPr>
          <w:b/>
          <w:bCs/>
          <w:color w:val="000000" w:themeColor="background2"/>
          <w:lang w:val="de-DE"/>
        </w:rPr>
        <w:t>Vorreite</w:t>
      </w:r>
      <w:r w:rsidR="00B604BE">
        <w:rPr>
          <w:b/>
          <w:bCs/>
          <w:color w:val="000000" w:themeColor="background2"/>
          <w:lang w:val="de-DE"/>
        </w:rPr>
        <w:t>r nachhaltigen Handelns</w:t>
      </w:r>
      <w:r>
        <w:rPr>
          <w:b/>
          <w:bCs/>
          <w:color w:val="000000" w:themeColor="background2"/>
          <w:lang w:val="de-DE"/>
        </w:rPr>
        <w:t>.</w:t>
      </w:r>
      <w:r w:rsidR="00C1725F">
        <w:rPr>
          <w:b/>
          <w:bCs/>
          <w:color w:val="000000" w:themeColor="background2"/>
          <w:lang w:val="de-DE"/>
        </w:rPr>
        <w:t xml:space="preserve"> </w:t>
      </w:r>
      <w:r w:rsidR="003C3DC4">
        <w:rPr>
          <w:b/>
          <w:bCs/>
          <w:color w:val="000000" w:themeColor="background2"/>
          <w:lang w:val="de-DE"/>
        </w:rPr>
        <w:t>Seine</w:t>
      </w:r>
      <w:r w:rsidR="00C1725F">
        <w:rPr>
          <w:b/>
          <w:bCs/>
          <w:color w:val="000000" w:themeColor="background2"/>
          <w:lang w:val="de-DE"/>
        </w:rPr>
        <w:t xml:space="preserve"> neue</w:t>
      </w:r>
      <w:r w:rsidR="00500D71">
        <w:rPr>
          <w:b/>
          <w:bCs/>
          <w:color w:val="000000" w:themeColor="background2"/>
          <w:lang w:val="de-DE"/>
        </w:rPr>
        <w:t>n</w:t>
      </w:r>
      <w:r w:rsidR="00C1725F">
        <w:rPr>
          <w:b/>
          <w:bCs/>
          <w:color w:val="000000" w:themeColor="background2"/>
          <w:lang w:val="de-DE"/>
        </w:rPr>
        <w:t xml:space="preserve"> </w:t>
      </w:r>
      <w:r w:rsidR="00D77A39">
        <w:rPr>
          <w:b/>
          <w:bCs/>
          <w:color w:val="000000" w:themeColor="background2"/>
          <w:lang w:val="de-DE"/>
        </w:rPr>
        <w:t>ressourcenschonende</w:t>
      </w:r>
      <w:r w:rsidR="00500D71">
        <w:rPr>
          <w:b/>
          <w:bCs/>
          <w:color w:val="000000" w:themeColor="background2"/>
          <w:lang w:val="de-DE"/>
        </w:rPr>
        <w:t>n</w:t>
      </w:r>
      <w:r w:rsidR="00A765B4">
        <w:rPr>
          <w:b/>
          <w:bCs/>
          <w:color w:val="000000" w:themeColor="background2"/>
          <w:lang w:val="de-DE"/>
        </w:rPr>
        <w:t xml:space="preserve"> </w:t>
      </w:r>
      <w:r w:rsidR="009B6E74">
        <w:rPr>
          <w:b/>
          <w:bCs/>
          <w:color w:val="000000" w:themeColor="background2"/>
          <w:lang w:val="de-DE"/>
        </w:rPr>
        <w:t xml:space="preserve">Gipsplatten </w:t>
      </w:r>
      <w:r w:rsidR="009B6E74" w:rsidRPr="00C1725F">
        <w:rPr>
          <w:b/>
          <w:bCs/>
          <w:color w:val="000000" w:themeColor="background2"/>
          <w:lang w:val="de-DE"/>
        </w:rPr>
        <w:t>garantier</w:t>
      </w:r>
      <w:r w:rsidR="009B6E74">
        <w:rPr>
          <w:b/>
          <w:bCs/>
          <w:color w:val="000000" w:themeColor="background2"/>
          <w:lang w:val="de-DE"/>
        </w:rPr>
        <w:t>en</w:t>
      </w:r>
      <w:r w:rsidR="009B6E74" w:rsidRPr="00C1725F">
        <w:rPr>
          <w:b/>
          <w:bCs/>
          <w:color w:val="000000" w:themeColor="background2"/>
          <w:lang w:val="de-DE"/>
        </w:rPr>
        <w:t xml:space="preserve"> </w:t>
      </w:r>
      <w:r w:rsidR="00C1725F" w:rsidRPr="00C1725F">
        <w:rPr>
          <w:b/>
          <w:bCs/>
          <w:color w:val="000000" w:themeColor="background2"/>
          <w:lang w:val="de-DE"/>
        </w:rPr>
        <w:t>einen Mindestanteil</w:t>
      </w:r>
      <w:r w:rsidR="00C1725F">
        <w:rPr>
          <w:b/>
          <w:bCs/>
          <w:color w:val="000000" w:themeColor="background2"/>
          <w:lang w:val="de-DE"/>
        </w:rPr>
        <w:t xml:space="preserve"> </w:t>
      </w:r>
      <w:r w:rsidR="00C1725F" w:rsidRPr="00C1725F">
        <w:rPr>
          <w:b/>
          <w:bCs/>
          <w:color w:val="000000" w:themeColor="background2"/>
          <w:lang w:val="de-DE"/>
        </w:rPr>
        <w:t>von 40 % Recyclinggips</w:t>
      </w:r>
      <w:r w:rsidR="00D77A39">
        <w:rPr>
          <w:b/>
          <w:bCs/>
          <w:color w:val="000000" w:themeColor="background2"/>
          <w:lang w:val="de-DE"/>
        </w:rPr>
        <w:t xml:space="preserve"> </w:t>
      </w:r>
      <w:r w:rsidR="00C1725F" w:rsidRPr="00C1725F">
        <w:rPr>
          <w:b/>
          <w:bCs/>
          <w:color w:val="000000" w:themeColor="background2"/>
          <w:lang w:val="de-DE"/>
        </w:rPr>
        <w:t xml:space="preserve">und </w:t>
      </w:r>
      <w:r w:rsidR="003C3DC4">
        <w:rPr>
          <w:b/>
          <w:bCs/>
          <w:color w:val="000000" w:themeColor="background2"/>
          <w:lang w:val="de-DE"/>
        </w:rPr>
        <w:t>überzeug</w:t>
      </w:r>
      <w:r w:rsidR="002755F6">
        <w:rPr>
          <w:b/>
          <w:bCs/>
          <w:color w:val="000000" w:themeColor="background2"/>
          <w:lang w:val="de-DE"/>
        </w:rPr>
        <w:t>en</w:t>
      </w:r>
      <w:r w:rsidR="003C3DC4">
        <w:rPr>
          <w:b/>
          <w:bCs/>
          <w:color w:val="000000" w:themeColor="background2"/>
          <w:lang w:val="de-DE"/>
        </w:rPr>
        <w:t xml:space="preserve"> als</w:t>
      </w:r>
      <w:r w:rsidR="00C1725F">
        <w:rPr>
          <w:b/>
          <w:bCs/>
          <w:color w:val="000000" w:themeColor="background2"/>
          <w:lang w:val="de-DE"/>
        </w:rPr>
        <w:t xml:space="preserve"> </w:t>
      </w:r>
      <w:r w:rsidR="00C1725F" w:rsidRPr="00C1725F">
        <w:rPr>
          <w:b/>
          <w:bCs/>
          <w:color w:val="000000" w:themeColor="background2"/>
          <w:lang w:val="de-DE"/>
        </w:rPr>
        <w:t xml:space="preserve">wegweisende </w:t>
      </w:r>
      <w:r w:rsidR="00C2143F">
        <w:rPr>
          <w:b/>
          <w:bCs/>
          <w:color w:val="000000" w:themeColor="background2"/>
          <w:lang w:val="de-DE"/>
        </w:rPr>
        <w:t>Innovation</w:t>
      </w:r>
      <w:r w:rsidR="00C1725F" w:rsidRPr="00C1725F">
        <w:rPr>
          <w:b/>
          <w:bCs/>
          <w:color w:val="000000" w:themeColor="background2"/>
          <w:lang w:val="de-DE"/>
        </w:rPr>
        <w:t xml:space="preserve"> für das zirkuläre</w:t>
      </w:r>
      <w:r w:rsidR="00C1725F">
        <w:rPr>
          <w:b/>
          <w:bCs/>
          <w:color w:val="000000" w:themeColor="background2"/>
          <w:lang w:val="de-DE"/>
        </w:rPr>
        <w:t xml:space="preserve"> </w:t>
      </w:r>
      <w:r w:rsidR="00C1725F" w:rsidRPr="00C1725F">
        <w:rPr>
          <w:b/>
          <w:bCs/>
          <w:color w:val="000000" w:themeColor="background2"/>
          <w:lang w:val="de-DE"/>
        </w:rPr>
        <w:t>Bauen</w:t>
      </w:r>
      <w:r w:rsidR="00485DF8">
        <w:rPr>
          <w:b/>
          <w:bCs/>
          <w:color w:val="000000" w:themeColor="background2"/>
          <w:lang w:val="de-DE"/>
        </w:rPr>
        <w:t>.</w:t>
      </w:r>
      <w:r w:rsidR="00C1725F">
        <w:rPr>
          <w:b/>
          <w:bCs/>
          <w:color w:val="000000" w:themeColor="background2"/>
          <w:lang w:val="de-DE"/>
        </w:rPr>
        <w:t xml:space="preserve"> Auch die Kartonoberfläche der umweltfreundlichen Platte besteht aus </w:t>
      </w:r>
      <w:r w:rsidR="00C1725F" w:rsidRPr="00DE0843">
        <w:rPr>
          <w:b/>
          <w:bCs/>
          <w:color w:val="000000" w:themeColor="background2"/>
          <w:lang w:val="de-DE"/>
        </w:rPr>
        <w:t>Recyclingmaterial</w:t>
      </w:r>
      <w:r w:rsidR="00C1725F">
        <w:rPr>
          <w:b/>
          <w:bCs/>
          <w:color w:val="000000" w:themeColor="background2"/>
          <w:lang w:val="de-DE"/>
        </w:rPr>
        <w:t>.</w:t>
      </w:r>
      <w:r w:rsidR="00FA1465">
        <w:rPr>
          <w:b/>
          <w:bCs/>
          <w:color w:val="000000" w:themeColor="background2"/>
          <w:lang w:val="de-DE"/>
        </w:rPr>
        <w:t xml:space="preserve"> </w:t>
      </w:r>
      <w:r w:rsidR="003C3DC4">
        <w:rPr>
          <w:b/>
          <w:bCs/>
          <w:color w:val="000000" w:themeColor="background2"/>
          <w:lang w:val="de-DE"/>
        </w:rPr>
        <w:t>Erhältlich</w:t>
      </w:r>
      <w:r w:rsidR="00FA1465" w:rsidRPr="00FA1465">
        <w:rPr>
          <w:b/>
          <w:bCs/>
          <w:color w:val="000000" w:themeColor="background2"/>
          <w:lang w:val="de-DE"/>
        </w:rPr>
        <w:t xml:space="preserve"> ist </w:t>
      </w:r>
      <w:r w:rsidR="003C3DC4">
        <w:rPr>
          <w:b/>
          <w:bCs/>
          <w:color w:val="000000" w:themeColor="background2"/>
          <w:lang w:val="de-DE"/>
        </w:rPr>
        <w:t xml:space="preserve">die Neuentwicklung </w:t>
      </w:r>
      <w:r w:rsidR="00FA1465" w:rsidRPr="00FA1465">
        <w:rPr>
          <w:b/>
          <w:bCs/>
          <w:color w:val="000000" w:themeColor="background2"/>
          <w:lang w:val="de-DE"/>
        </w:rPr>
        <w:t xml:space="preserve">in drei </w:t>
      </w:r>
      <w:r w:rsidR="00D77A39">
        <w:rPr>
          <w:b/>
          <w:bCs/>
          <w:color w:val="000000" w:themeColor="background2"/>
          <w:lang w:val="de-DE"/>
        </w:rPr>
        <w:t>Platten-V</w:t>
      </w:r>
      <w:r w:rsidR="00FA1465" w:rsidRPr="00FA1465">
        <w:rPr>
          <w:b/>
          <w:bCs/>
          <w:color w:val="000000" w:themeColor="background2"/>
          <w:lang w:val="de-DE"/>
        </w:rPr>
        <w:t>arianten</w:t>
      </w:r>
      <w:r w:rsidR="00D77A39">
        <w:rPr>
          <w:b/>
          <w:bCs/>
          <w:color w:val="000000" w:themeColor="background2"/>
          <w:lang w:val="de-DE"/>
        </w:rPr>
        <w:t>:</w:t>
      </w:r>
      <w:r w:rsidR="00A765B4">
        <w:rPr>
          <w:b/>
          <w:bCs/>
          <w:color w:val="000000" w:themeColor="background2"/>
          <w:lang w:val="de-DE"/>
        </w:rPr>
        <w:t xml:space="preserve"> </w:t>
      </w:r>
      <w:r w:rsidR="00FA1465" w:rsidRPr="00FA1465">
        <w:rPr>
          <w:b/>
          <w:bCs/>
          <w:color w:val="000000" w:themeColor="background2"/>
          <w:lang w:val="de-DE"/>
        </w:rPr>
        <w:t>als Rigips Bauplatte RB Infin</w:t>
      </w:r>
      <w:r w:rsidR="00FA1465">
        <w:rPr>
          <w:b/>
          <w:bCs/>
          <w:color w:val="000000" w:themeColor="background2"/>
          <w:lang w:val="de-DE"/>
        </w:rPr>
        <w:t>aé</w:t>
      </w:r>
      <w:r w:rsidR="00FA1465" w:rsidRPr="00FA1465">
        <w:rPr>
          <w:b/>
          <w:bCs/>
          <w:color w:val="000000" w:themeColor="background2"/>
          <w:lang w:val="de-DE"/>
        </w:rPr>
        <w:t>, als Rigips</w:t>
      </w:r>
      <w:r w:rsidR="00FA1465">
        <w:rPr>
          <w:b/>
          <w:bCs/>
          <w:color w:val="000000" w:themeColor="background2"/>
          <w:lang w:val="de-DE"/>
        </w:rPr>
        <w:t xml:space="preserve"> </w:t>
      </w:r>
      <w:r w:rsidR="00FA1465" w:rsidRPr="00FA1465">
        <w:rPr>
          <w:b/>
          <w:bCs/>
          <w:color w:val="000000" w:themeColor="background2"/>
          <w:lang w:val="de-DE"/>
        </w:rPr>
        <w:t>Bauplatte RBI (impr</w:t>
      </w:r>
      <w:r w:rsidR="00FA1465">
        <w:rPr>
          <w:b/>
          <w:bCs/>
          <w:color w:val="000000" w:themeColor="background2"/>
          <w:lang w:val="de-DE"/>
        </w:rPr>
        <w:t>ä</w:t>
      </w:r>
      <w:r w:rsidR="00FA1465" w:rsidRPr="00FA1465">
        <w:rPr>
          <w:b/>
          <w:bCs/>
          <w:color w:val="000000" w:themeColor="background2"/>
          <w:lang w:val="de-DE"/>
        </w:rPr>
        <w:t>gniert) Infina</w:t>
      </w:r>
      <w:r w:rsidR="00FA1465">
        <w:rPr>
          <w:b/>
          <w:bCs/>
          <w:color w:val="000000" w:themeColor="background2"/>
          <w:lang w:val="de-DE"/>
        </w:rPr>
        <w:t>é</w:t>
      </w:r>
      <w:r w:rsidR="00FA1465" w:rsidRPr="00FA1465">
        <w:rPr>
          <w:b/>
          <w:bCs/>
          <w:color w:val="000000" w:themeColor="background2"/>
          <w:lang w:val="de-DE"/>
        </w:rPr>
        <w:t xml:space="preserve"> und als Rigips Feuerschutzplatte RF Infina</w:t>
      </w:r>
      <w:r w:rsidR="00FA1465">
        <w:rPr>
          <w:b/>
          <w:bCs/>
          <w:color w:val="000000" w:themeColor="background2"/>
          <w:lang w:val="de-DE"/>
        </w:rPr>
        <w:t>é</w:t>
      </w:r>
      <w:r w:rsidR="00D77A39">
        <w:rPr>
          <w:b/>
          <w:bCs/>
          <w:color w:val="000000" w:themeColor="background2"/>
          <w:lang w:val="de-DE"/>
        </w:rPr>
        <w:t xml:space="preserve"> – ein </w:t>
      </w:r>
      <w:r w:rsidR="005F328B">
        <w:rPr>
          <w:b/>
          <w:bCs/>
          <w:color w:val="000000" w:themeColor="background2"/>
          <w:lang w:val="de-DE"/>
        </w:rPr>
        <w:t xml:space="preserve">deutlicher </w:t>
      </w:r>
      <w:r w:rsidR="00D77A39">
        <w:rPr>
          <w:b/>
          <w:bCs/>
          <w:color w:val="000000" w:themeColor="background2"/>
          <w:lang w:val="de-DE"/>
        </w:rPr>
        <w:t>Fortschritt in Sachen Klima- und Ressourcenschutz, ohne Kompromisse in puncto Verarbeitungskomfort und Leistungsfähigkeit.</w:t>
      </w:r>
    </w:p>
    <w:p w14:paraId="6CED6846" w14:textId="77777777" w:rsidR="00F471FB" w:rsidRDefault="00F471FB" w:rsidP="000075D5">
      <w:pPr>
        <w:shd w:val="clear" w:color="auto" w:fill="FFFFFF"/>
        <w:jc w:val="left"/>
        <w:rPr>
          <w:b/>
          <w:bCs/>
          <w:color w:val="000000" w:themeColor="background2"/>
          <w:lang w:val="de-DE"/>
        </w:rPr>
      </w:pPr>
    </w:p>
    <w:p w14:paraId="4F752301" w14:textId="7CD47230" w:rsidR="00A040D8" w:rsidRPr="00A040D8" w:rsidRDefault="00A040D8" w:rsidP="008C0549">
      <w:pPr>
        <w:shd w:val="clear" w:color="auto" w:fill="FFFFFF"/>
        <w:spacing w:line="240" w:lineRule="auto"/>
        <w:jc w:val="left"/>
        <w:rPr>
          <w:color w:val="000000" w:themeColor="background2"/>
          <w:lang w:val="de-DE"/>
        </w:rPr>
      </w:pPr>
      <w:r>
        <w:rPr>
          <w:color w:val="000000" w:themeColor="background2"/>
          <w:lang w:val="de-DE"/>
        </w:rPr>
        <w:t>Als</w:t>
      </w:r>
      <w:r w:rsidRPr="00A040D8">
        <w:rPr>
          <w:color w:val="000000" w:themeColor="background2"/>
          <w:lang w:val="de-DE"/>
        </w:rPr>
        <w:t xml:space="preserve"> </w:t>
      </w:r>
      <w:r w:rsidR="00FC4D43" w:rsidRPr="00A040D8">
        <w:rPr>
          <w:color w:val="000000" w:themeColor="background2"/>
          <w:lang w:val="de-DE"/>
        </w:rPr>
        <w:t>natürlicher</w:t>
      </w:r>
      <w:r w:rsidRPr="00A040D8">
        <w:rPr>
          <w:color w:val="000000" w:themeColor="background2"/>
          <w:lang w:val="de-DE"/>
        </w:rPr>
        <w:t xml:space="preserve"> und wohngesunde</w:t>
      </w:r>
      <w:r>
        <w:rPr>
          <w:color w:val="000000" w:themeColor="background2"/>
          <w:lang w:val="de-DE"/>
        </w:rPr>
        <w:t>r</w:t>
      </w:r>
      <w:r w:rsidRPr="00A040D8">
        <w:rPr>
          <w:color w:val="000000" w:themeColor="background2"/>
          <w:lang w:val="de-DE"/>
        </w:rPr>
        <w:t xml:space="preserve"> </w:t>
      </w:r>
      <w:r w:rsidR="00B604BE">
        <w:rPr>
          <w:color w:val="000000" w:themeColor="background2"/>
          <w:lang w:val="de-DE"/>
        </w:rPr>
        <w:t xml:space="preserve">Roh- und </w:t>
      </w:r>
      <w:r w:rsidRPr="00A040D8">
        <w:rPr>
          <w:color w:val="000000" w:themeColor="background2"/>
          <w:lang w:val="de-DE"/>
        </w:rPr>
        <w:t xml:space="preserve">Baustoff </w:t>
      </w:r>
      <w:r>
        <w:rPr>
          <w:color w:val="000000" w:themeColor="background2"/>
          <w:lang w:val="de-DE"/>
        </w:rPr>
        <w:t xml:space="preserve">ist </w:t>
      </w:r>
      <w:r w:rsidRPr="00A040D8">
        <w:rPr>
          <w:color w:val="000000" w:themeColor="background2"/>
          <w:lang w:val="de-DE"/>
        </w:rPr>
        <w:t>Gips</w:t>
      </w:r>
      <w:r>
        <w:rPr>
          <w:color w:val="000000" w:themeColor="background2"/>
          <w:lang w:val="de-DE"/>
        </w:rPr>
        <w:t xml:space="preserve"> </w:t>
      </w:r>
      <w:r w:rsidRPr="00A040D8">
        <w:rPr>
          <w:color w:val="000000" w:themeColor="background2"/>
          <w:lang w:val="de-DE"/>
        </w:rPr>
        <w:t>unendlich</w:t>
      </w:r>
      <w:r w:rsidR="00B604BE">
        <w:rPr>
          <w:color w:val="000000" w:themeColor="background2"/>
          <w:lang w:val="de-DE"/>
        </w:rPr>
        <w:t xml:space="preserve"> oft</w:t>
      </w:r>
      <w:r w:rsidRPr="00A040D8">
        <w:rPr>
          <w:color w:val="000000" w:themeColor="background2"/>
          <w:lang w:val="de-DE"/>
        </w:rPr>
        <w:t xml:space="preserve"> recyclebar</w:t>
      </w:r>
      <w:r>
        <w:rPr>
          <w:color w:val="000000" w:themeColor="background2"/>
          <w:lang w:val="de-DE"/>
        </w:rPr>
        <w:t xml:space="preserve">. Damit bietet er optimale Voraussetzungen für </w:t>
      </w:r>
      <w:r w:rsidRPr="00A040D8">
        <w:rPr>
          <w:color w:val="000000" w:themeColor="background2"/>
          <w:lang w:val="de-DE"/>
        </w:rPr>
        <w:t>zirkul</w:t>
      </w:r>
      <w:r>
        <w:rPr>
          <w:color w:val="000000" w:themeColor="background2"/>
          <w:lang w:val="de-DE"/>
        </w:rPr>
        <w:t>ä</w:t>
      </w:r>
      <w:r w:rsidRPr="00A040D8">
        <w:rPr>
          <w:color w:val="000000" w:themeColor="background2"/>
          <w:lang w:val="de-DE"/>
        </w:rPr>
        <w:t xml:space="preserve">res Bauen und </w:t>
      </w:r>
      <w:r w:rsidR="00446BF7">
        <w:rPr>
          <w:color w:val="000000" w:themeColor="background2"/>
          <w:lang w:val="de-DE"/>
        </w:rPr>
        <w:t xml:space="preserve">die Schonung </w:t>
      </w:r>
      <w:r w:rsidR="00123F44">
        <w:rPr>
          <w:color w:val="000000" w:themeColor="background2"/>
          <w:lang w:val="de-DE"/>
        </w:rPr>
        <w:t>von</w:t>
      </w:r>
      <w:r w:rsidR="00446BF7">
        <w:rPr>
          <w:color w:val="000000" w:themeColor="background2"/>
          <w:lang w:val="de-DE"/>
        </w:rPr>
        <w:t xml:space="preserve"> </w:t>
      </w:r>
      <w:r>
        <w:rPr>
          <w:color w:val="000000" w:themeColor="background2"/>
          <w:lang w:val="de-DE"/>
        </w:rPr>
        <w:t xml:space="preserve">Ressourcen. </w:t>
      </w:r>
      <w:r w:rsidR="008C0549">
        <w:rPr>
          <w:color w:val="000000" w:themeColor="background2"/>
          <w:lang w:val="de-DE"/>
        </w:rPr>
        <w:t xml:space="preserve">Aus nachhaltiger Verantwortung setzt </w:t>
      </w:r>
      <w:r>
        <w:rPr>
          <w:color w:val="000000" w:themeColor="background2"/>
          <w:lang w:val="de-DE"/>
        </w:rPr>
        <w:t xml:space="preserve">RIGIPS </w:t>
      </w:r>
      <w:r w:rsidR="008C0549">
        <w:rPr>
          <w:color w:val="000000" w:themeColor="background2"/>
          <w:lang w:val="de-DE"/>
        </w:rPr>
        <w:t xml:space="preserve">bereits heute zunehmend auf Recyclinggips als Rohstoffquelle. </w:t>
      </w:r>
    </w:p>
    <w:p w14:paraId="461E84EE" w14:textId="77777777" w:rsidR="00C2143F" w:rsidRDefault="00C2143F" w:rsidP="00A040D8">
      <w:pPr>
        <w:shd w:val="clear" w:color="auto" w:fill="FFFFFF"/>
        <w:jc w:val="left"/>
        <w:rPr>
          <w:color w:val="000000" w:themeColor="background2"/>
          <w:lang w:val="de-DE"/>
        </w:rPr>
      </w:pPr>
    </w:p>
    <w:p w14:paraId="407D965C" w14:textId="05701F70" w:rsidR="00C2143F" w:rsidRPr="00C2143F" w:rsidRDefault="00C16969" w:rsidP="00A040D8">
      <w:pPr>
        <w:shd w:val="clear" w:color="auto" w:fill="FFFFFF"/>
        <w:jc w:val="left"/>
        <w:rPr>
          <w:b/>
          <w:bCs/>
          <w:color w:val="000000" w:themeColor="background2"/>
          <w:lang w:val="de-DE"/>
        </w:rPr>
      </w:pPr>
      <w:r>
        <w:rPr>
          <w:b/>
          <w:bCs/>
          <w:color w:val="000000" w:themeColor="background2"/>
          <w:lang w:val="de-DE"/>
        </w:rPr>
        <w:t>Weniger</w:t>
      </w:r>
      <w:r w:rsidR="00C2143F" w:rsidRPr="00A040D8">
        <w:rPr>
          <w:b/>
          <w:bCs/>
          <w:color w:val="000000" w:themeColor="background2"/>
          <w:lang w:val="de-DE"/>
        </w:rPr>
        <w:t xml:space="preserve"> REA- und</w:t>
      </w:r>
      <w:r w:rsidR="00C2143F" w:rsidRPr="00C2143F">
        <w:rPr>
          <w:b/>
          <w:bCs/>
          <w:color w:val="000000" w:themeColor="background2"/>
          <w:lang w:val="de-DE"/>
        </w:rPr>
        <w:t xml:space="preserve"> </w:t>
      </w:r>
      <w:r w:rsidR="00C2143F" w:rsidRPr="00A040D8">
        <w:rPr>
          <w:b/>
          <w:bCs/>
          <w:color w:val="000000" w:themeColor="background2"/>
          <w:lang w:val="de-DE"/>
        </w:rPr>
        <w:t>Naturgips</w:t>
      </w:r>
      <w:r w:rsidR="00C2143F" w:rsidRPr="00C2143F">
        <w:rPr>
          <w:b/>
          <w:bCs/>
          <w:color w:val="000000" w:themeColor="background2"/>
          <w:lang w:val="de-DE"/>
        </w:rPr>
        <w:t xml:space="preserve"> </w:t>
      </w:r>
      <w:r w:rsidR="00224A98">
        <w:rPr>
          <w:b/>
          <w:bCs/>
          <w:color w:val="000000" w:themeColor="background2"/>
          <w:lang w:val="de-DE"/>
        </w:rPr>
        <w:t>im Einsatz</w:t>
      </w:r>
    </w:p>
    <w:p w14:paraId="122096AB" w14:textId="231F042F" w:rsidR="006A3AFE" w:rsidRPr="006A3AFE" w:rsidRDefault="008C0549" w:rsidP="00C2143F">
      <w:pPr>
        <w:shd w:val="clear" w:color="auto" w:fill="FFFFFF"/>
        <w:jc w:val="left"/>
        <w:rPr>
          <w:color w:val="000000" w:themeColor="background2"/>
          <w:lang w:val="de-DE"/>
        </w:rPr>
      </w:pPr>
      <w:r>
        <w:rPr>
          <w:color w:val="000000" w:themeColor="background2"/>
          <w:lang w:val="de-DE"/>
        </w:rPr>
        <w:t>„</w:t>
      </w:r>
      <w:r w:rsidR="001F1C8F">
        <w:rPr>
          <w:color w:val="000000" w:themeColor="background2"/>
          <w:lang w:val="de-DE"/>
        </w:rPr>
        <w:t>Dank</w:t>
      </w:r>
      <w:r w:rsidR="008F1EB5">
        <w:rPr>
          <w:color w:val="000000" w:themeColor="background2"/>
          <w:lang w:val="de-DE"/>
        </w:rPr>
        <w:t xml:space="preserve"> Recyclinggips</w:t>
      </w:r>
      <w:r w:rsidR="00A040D8" w:rsidRPr="00A040D8">
        <w:rPr>
          <w:color w:val="000000" w:themeColor="background2"/>
          <w:lang w:val="de-DE"/>
        </w:rPr>
        <w:t xml:space="preserve"> </w:t>
      </w:r>
      <w:r w:rsidR="001F1C8F">
        <w:rPr>
          <w:color w:val="000000" w:themeColor="background2"/>
          <w:lang w:val="de-DE"/>
        </w:rPr>
        <w:t>können</w:t>
      </w:r>
      <w:r w:rsidR="00A040D8" w:rsidRPr="00A040D8">
        <w:rPr>
          <w:color w:val="000000" w:themeColor="background2"/>
          <w:lang w:val="de-DE"/>
        </w:rPr>
        <w:t xml:space="preserve"> wir </w:t>
      </w:r>
      <w:r>
        <w:rPr>
          <w:color w:val="000000" w:themeColor="background2"/>
          <w:lang w:val="de-DE"/>
        </w:rPr>
        <w:t>den Einsatz</w:t>
      </w:r>
      <w:r w:rsidR="00A040D8" w:rsidRPr="00A040D8">
        <w:rPr>
          <w:color w:val="000000" w:themeColor="background2"/>
          <w:lang w:val="de-DE"/>
        </w:rPr>
        <w:t xml:space="preserve"> von Naturgips</w:t>
      </w:r>
      <w:r w:rsidR="00B604BE">
        <w:rPr>
          <w:color w:val="000000" w:themeColor="background2"/>
          <w:lang w:val="de-DE"/>
        </w:rPr>
        <w:t xml:space="preserve"> und </w:t>
      </w:r>
      <w:r w:rsidR="00847103">
        <w:rPr>
          <w:color w:val="000000" w:themeColor="background2"/>
          <w:lang w:val="de-DE"/>
        </w:rPr>
        <w:t>von</w:t>
      </w:r>
      <w:r w:rsidR="00B604BE">
        <w:rPr>
          <w:color w:val="000000" w:themeColor="background2"/>
          <w:lang w:val="de-DE"/>
        </w:rPr>
        <w:t xml:space="preserve"> bei der industriellen Rauchgasentschwefelung anfallende</w:t>
      </w:r>
      <w:r w:rsidR="00847103">
        <w:rPr>
          <w:color w:val="000000" w:themeColor="background2"/>
          <w:lang w:val="de-DE"/>
        </w:rPr>
        <w:t>m</w:t>
      </w:r>
      <w:r w:rsidR="00B604BE">
        <w:rPr>
          <w:color w:val="000000" w:themeColor="background2"/>
          <w:lang w:val="de-DE"/>
        </w:rPr>
        <w:t xml:space="preserve"> REA-Gips</w:t>
      </w:r>
      <w:r w:rsidR="001F1C8F">
        <w:rPr>
          <w:color w:val="000000" w:themeColor="background2"/>
          <w:lang w:val="de-DE"/>
        </w:rPr>
        <w:t xml:space="preserve"> reduzieren</w:t>
      </w:r>
      <w:r w:rsidR="00A040D8" w:rsidRPr="00A040D8">
        <w:rPr>
          <w:color w:val="000000" w:themeColor="background2"/>
          <w:lang w:val="de-DE"/>
        </w:rPr>
        <w:t xml:space="preserve">, ohne </w:t>
      </w:r>
      <w:r>
        <w:rPr>
          <w:color w:val="000000" w:themeColor="background2"/>
          <w:lang w:val="de-DE"/>
        </w:rPr>
        <w:t>dass</w:t>
      </w:r>
      <w:r w:rsidR="00A040D8" w:rsidRPr="00A040D8">
        <w:rPr>
          <w:color w:val="000000" w:themeColor="background2"/>
          <w:lang w:val="de-DE"/>
        </w:rPr>
        <w:t xml:space="preserve"> die Qualität </w:t>
      </w:r>
      <w:r w:rsidR="001F1C8F">
        <w:rPr>
          <w:color w:val="000000" w:themeColor="background2"/>
          <w:lang w:val="de-DE"/>
        </w:rPr>
        <w:t>der</w:t>
      </w:r>
      <w:r w:rsidR="00A040D8" w:rsidRPr="00A040D8">
        <w:rPr>
          <w:color w:val="000000" w:themeColor="background2"/>
          <w:lang w:val="de-DE"/>
        </w:rPr>
        <w:t xml:space="preserve"> </w:t>
      </w:r>
      <w:r w:rsidR="00841DCF">
        <w:rPr>
          <w:color w:val="000000" w:themeColor="background2"/>
          <w:lang w:val="de-DE"/>
        </w:rPr>
        <w:t>Produkte</w:t>
      </w:r>
      <w:r w:rsidR="00A040D8" w:rsidRPr="00A040D8">
        <w:rPr>
          <w:color w:val="000000" w:themeColor="background2"/>
          <w:lang w:val="de-DE"/>
        </w:rPr>
        <w:t xml:space="preserve"> beeinträchtig</w:t>
      </w:r>
      <w:r>
        <w:rPr>
          <w:color w:val="000000" w:themeColor="background2"/>
          <w:lang w:val="de-DE"/>
        </w:rPr>
        <w:t xml:space="preserve">t </w:t>
      </w:r>
      <w:r w:rsidR="00777762">
        <w:rPr>
          <w:color w:val="000000" w:themeColor="background2"/>
          <w:lang w:val="de-DE"/>
        </w:rPr>
        <w:t>wird</w:t>
      </w:r>
      <w:r w:rsidR="001F1C8F">
        <w:rPr>
          <w:color w:val="000000" w:themeColor="background2"/>
          <w:lang w:val="de-DE"/>
        </w:rPr>
        <w:t>", erklärt</w:t>
      </w:r>
      <w:r w:rsidR="002755F6">
        <w:rPr>
          <w:color w:val="000000" w:themeColor="background2"/>
          <w:lang w:val="de-DE"/>
        </w:rPr>
        <w:t xml:space="preserve"> Rigips Produktmanager Henrik Schmidt</w:t>
      </w:r>
      <w:r w:rsidR="00847103">
        <w:rPr>
          <w:color w:val="000000" w:themeColor="background2"/>
          <w:lang w:val="de-DE"/>
        </w:rPr>
        <w:t>.</w:t>
      </w:r>
      <w:r w:rsidR="001F1C8F">
        <w:rPr>
          <w:color w:val="000000" w:themeColor="background2"/>
          <w:lang w:val="de-DE"/>
        </w:rPr>
        <w:t xml:space="preserve"> „</w:t>
      </w:r>
      <w:r w:rsidR="007D29B6">
        <w:rPr>
          <w:color w:val="000000" w:themeColor="background2"/>
          <w:lang w:val="de-DE"/>
        </w:rPr>
        <w:t>Mit der</w:t>
      </w:r>
      <w:r w:rsidR="00A040D8" w:rsidRPr="00A040D8">
        <w:rPr>
          <w:color w:val="000000" w:themeColor="background2"/>
          <w:lang w:val="de-DE"/>
        </w:rPr>
        <w:t xml:space="preserve"> Wiederaufbereitung und Wiederverwendung</w:t>
      </w:r>
      <w:r w:rsidR="007D29B6">
        <w:rPr>
          <w:color w:val="000000" w:themeColor="background2"/>
          <w:lang w:val="de-DE"/>
        </w:rPr>
        <w:t xml:space="preserve"> </w:t>
      </w:r>
      <w:r w:rsidR="00A040D8" w:rsidRPr="00A040D8">
        <w:rPr>
          <w:color w:val="000000" w:themeColor="background2"/>
          <w:lang w:val="de-DE"/>
        </w:rPr>
        <w:t xml:space="preserve">rückgebauter Gipsmaterialien </w:t>
      </w:r>
      <w:r w:rsidR="00224A98">
        <w:rPr>
          <w:color w:val="000000" w:themeColor="background2"/>
          <w:lang w:val="de-DE"/>
        </w:rPr>
        <w:t>leisten</w:t>
      </w:r>
      <w:r w:rsidR="00C2143F">
        <w:rPr>
          <w:color w:val="000000" w:themeColor="background2"/>
          <w:lang w:val="de-DE"/>
        </w:rPr>
        <w:t xml:space="preserve"> wir</w:t>
      </w:r>
      <w:r w:rsidR="00841DCF">
        <w:rPr>
          <w:color w:val="000000" w:themeColor="background2"/>
          <w:lang w:val="de-DE"/>
        </w:rPr>
        <w:t xml:space="preserve"> </w:t>
      </w:r>
      <w:r w:rsidR="00C2143F">
        <w:rPr>
          <w:color w:val="000000" w:themeColor="background2"/>
          <w:lang w:val="de-DE"/>
        </w:rPr>
        <w:t>einen wichtigen Bei</w:t>
      </w:r>
      <w:r w:rsidR="001F1C8F">
        <w:rPr>
          <w:color w:val="000000" w:themeColor="background2"/>
          <w:lang w:val="de-DE"/>
        </w:rPr>
        <w:t>t</w:t>
      </w:r>
      <w:r w:rsidR="00C2143F">
        <w:rPr>
          <w:color w:val="000000" w:themeColor="background2"/>
          <w:lang w:val="de-DE"/>
        </w:rPr>
        <w:t>rag dazu</w:t>
      </w:r>
      <w:r w:rsidR="00224A98">
        <w:rPr>
          <w:color w:val="000000" w:themeColor="background2"/>
          <w:lang w:val="de-DE"/>
        </w:rPr>
        <w:t xml:space="preserve">, </w:t>
      </w:r>
      <w:r w:rsidR="00A040D8" w:rsidRPr="00A040D8">
        <w:rPr>
          <w:color w:val="000000" w:themeColor="background2"/>
          <w:lang w:val="de-DE"/>
        </w:rPr>
        <w:t>den</w:t>
      </w:r>
      <w:r w:rsidR="007D29B6">
        <w:rPr>
          <w:color w:val="000000" w:themeColor="background2"/>
          <w:lang w:val="de-DE"/>
        </w:rPr>
        <w:t xml:space="preserve"> </w:t>
      </w:r>
      <w:r w:rsidR="00A040D8" w:rsidRPr="00A040D8">
        <w:rPr>
          <w:color w:val="000000" w:themeColor="background2"/>
          <w:lang w:val="de-DE"/>
        </w:rPr>
        <w:t xml:space="preserve">Bedarf </w:t>
      </w:r>
      <w:r w:rsidR="00C2143F">
        <w:rPr>
          <w:color w:val="000000" w:themeColor="background2"/>
          <w:lang w:val="de-DE"/>
        </w:rPr>
        <w:t>an</w:t>
      </w:r>
      <w:r w:rsidR="00841DCF">
        <w:rPr>
          <w:color w:val="000000" w:themeColor="background2"/>
          <w:lang w:val="de-DE"/>
        </w:rPr>
        <w:t xml:space="preserve"> </w:t>
      </w:r>
      <w:r w:rsidR="00A040D8" w:rsidRPr="00A040D8">
        <w:rPr>
          <w:color w:val="000000" w:themeColor="background2"/>
          <w:lang w:val="de-DE"/>
        </w:rPr>
        <w:t>neue</w:t>
      </w:r>
      <w:r w:rsidR="00C2143F">
        <w:rPr>
          <w:color w:val="000000" w:themeColor="background2"/>
          <w:lang w:val="de-DE"/>
        </w:rPr>
        <w:t>n</w:t>
      </w:r>
      <w:r w:rsidR="00A040D8" w:rsidRPr="00A040D8">
        <w:rPr>
          <w:color w:val="000000" w:themeColor="background2"/>
          <w:lang w:val="de-DE"/>
        </w:rPr>
        <w:t xml:space="preserve"> Baustoffen zu decken</w:t>
      </w:r>
      <w:r w:rsidR="007D29B6">
        <w:rPr>
          <w:color w:val="000000" w:themeColor="background2"/>
          <w:lang w:val="de-DE"/>
        </w:rPr>
        <w:t xml:space="preserve">. </w:t>
      </w:r>
      <w:r w:rsidR="008F6E0C">
        <w:rPr>
          <w:color w:val="000000" w:themeColor="background2"/>
          <w:lang w:val="de-DE"/>
        </w:rPr>
        <w:t>Auf diese Weise</w:t>
      </w:r>
      <w:r w:rsidR="00B604BE">
        <w:rPr>
          <w:color w:val="000000" w:themeColor="background2"/>
          <w:lang w:val="de-DE"/>
        </w:rPr>
        <w:t xml:space="preserve"> unterstützen wir unter anderem </w:t>
      </w:r>
      <w:r w:rsidR="00123F44">
        <w:rPr>
          <w:color w:val="000000" w:themeColor="background2"/>
          <w:lang w:val="de-DE"/>
        </w:rPr>
        <w:t xml:space="preserve">mit der neuen Rigips Infinaé </w:t>
      </w:r>
      <w:r w:rsidR="00B604BE">
        <w:rPr>
          <w:color w:val="000000" w:themeColor="background2"/>
          <w:lang w:val="de-DE"/>
        </w:rPr>
        <w:t>die nachhaltige Bauwende und die ehrgeizigen Neubauziele der Bundesregierung.</w:t>
      </w:r>
      <w:r w:rsidR="00C2143F">
        <w:rPr>
          <w:color w:val="000000" w:themeColor="background2"/>
          <w:lang w:val="de-DE"/>
        </w:rPr>
        <w:t>"</w:t>
      </w:r>
      <w:r w:rsidR="006A3AFE">
        <w:rPr>
          <w:color w:val="000000" w:themeColor="background2"/>
          <w:lang w:val="de-DE"/>
        </w:rPr>
        <w:t xml:space="preserve"> </w:t>
      </w:r>
    </w:p>
    <w:p w14:paraId="114ACA2F" w14:textId="77777777" w:rsidR="00DE4B43" w:rsidRDefault="00DE4B43" w:rsidP="0075421E">
      <w:pPr>
        <w:shd w:val="clear" w:color="auto" w:fill="FFFFFF"/>
        <w:jc w:val="left"/>
        <w:rPr>
          <w:color w:val="000000" w:themeColor="background2"/>
          <w:lang w:val="de-DE"/>
        </w:rPr>
      </w:pPr>
    </w:p>
    <w:p w14:paraId="07EF7D1F" w14:textId="3CC6FF48" w:rsidR="003C7DD5" w:rsidRPr="00224A98" w:rsidRDefault="00224A98" w:rsidP="00A040D8">
      <w:pPr>
        <w:shd w:val="clear" w:color="auto" w:fill="FFFFFF"/>
        <w:jc w:val="left"/>
        <w:rPr>
          <w:b/>
          <w:bCs/>
          <w:color w:val="000000" w:themeColor="background2"/>
          <w:lang w:val="de-DE"/>
        </w:rPr>
      </w:pPr>
      <w:r w:rsidRPr="00224A98">
        <w:rPr>
          <w:b/>
          <w:bCs/>
          <w:color w:val="000000" w:themeColor="background2"/>
          <w:lang w:val="de-DE"/>
        </w:rPr>
        <w:t>Eine nachhaltige Lösung – drei Varianten</w:t>
      </w:r>
    </w:p>
    <w:p w14:paraId="43178766" w14:textId="4EAC20F9" w:rsidR="009161AA" w:rsidRDefault="0090571F" w:rsidP="000075D5">
      <w:pPr>
        <w:shd w:val="clear" w:color="auto" w:fill="FFFFFF"/>
        <w:jc w:val="left"/>
        <w:rPr>
          <w:color w:val="000000" w:themeColor="background2"/>
          <w:lang w:val="de-DE"/>
        </w:rPr>
      </w:pPr>
      <w:r>
        <w:rPr>
          <w:color w:val="000000" w:themeColor="background2"/>
          <w:lang w:val="de-DE"/>
        </w:rPr>
        <w:t xml:space="preserve">Die </w:t>
      </w:r>
      <w:r w:rsidRPr="0090571F">
        <w:rPr>
          <w:color w:val="auto"/>
          <w:lang w:val="de-DE"/>
        </w:rPr>
        <w:t xml:space="preserve">umweltfreundliche </w:t>
      </w:r>
      <w:r w:rsidRPr="0090571F">
        <w:rPr>
          <w:color w:val="000000" w:themeColor="background2"/>
          <w:lang w:val="de-DE"/>
        </w:rPr>
        <w:t xml:space="preserve">Rigips Infinaé ist in drei </w:t>
      </w:r>
      <w:r w:rsidR="009161AA">
        <w:rPr>
          <w:color w:val="000000" w:themeColor="background2"/>
          <w:lang w:val="de-DE"/>
        </w:rPr>
        <w:t>Platten-V</w:t>
      </w:r>
      <w:r w:rsidRPr="0090571F">
        <w:rPr>
          <w:color w:val="000000" w:themeColor="background2"/>
          <w:lang w:val="de-DE"/>
        </w:rPr>
        <w:t xml:space="preserve">arianten </w:t>
      </w:r>
      <w:r w:rsidR="00C16969" w:rsidRPr="0090571F">
        <w:rPr>
          <w:color w:val="000000" w:themeColor="background2"/>
          <w:lang w:val="de-DE"/>
        </w:rPr>
        <w:t xml:space="preserve">erhältlich </w:t>
      </w:r>
      <w:r w:rsidRPr="0090571F">
        <w:rPr>
          <w:color w:val="000000" w:themeColor="background2"/>
          <w:lang w:val="de-DE"/>
        </w:rPr>
        <w:t xml:space="preserve">– als Rigips Bauplatte RB Infinaé, als Rigips Bauplatte RBI (imprägniert) Infinaé </w:t>
      </w:r>
      <w:r w:rsidR="009161AA">
        <w:rPr>
          <w:color w:val="000000" w:themeColor="background2"/>
          <w:lang w:val="de-DE"/>
        </w:rPr>
        <w:t xml:space="preserve">für den Einsatz in </w:t>
      </w:r>
      <w:r w:rsidR="009161AA">
        <w:rPr>
          <w:color w:val="000000" w:themeColor="background2"/>
          <w:lang w:val="de-DE"/>
        </w:rPr>
        <w:lastRenderedPageBreak/>
        <w:t xml:space="preserve">Feucht- und Nassräumen sowie </w:t>
      </w:r>
      <w:r w:rsidRPr="0090571F">
        <w:rPr>
          <w:color w:val="000000" w:themeColor="background2"/>
          <w:lang w:val="de-DE"/>
        </w:rPr>
        <w:t>als Rigips Feuerschutzplatte RF Infinaé</w:t>
      </w:r>
      <w:r w:rsidR="009161AA">
        <w:rPr>
          <w:color w:val="000000" w:themeColor="background2"/>
          <w:lang w:val="de-DE"/>
        </w:rPr>
        <w:t xml:space="preserve"> für Konstruktionen mit Brandschutzanforderungen</w:t>
      </w:r>
      <w:r w:rsidRPr="0090571F">
        <w:rPr>
          <w:color w:val="000000" w:themeColor="background2"/>
          <w:lang w:val="de-DE"/>
        </w:rPr>
        <w:t xml:space="preserve">. </w:t>
      </w:r>
      <w:r w:rsidR="00DE4B43">
        <w:rPr>
          <w:color w:val="000000" w:themeColor="background2"/>
          <w:lang w:val="de-DE"/>
        </w:rPr>
        <w:t>Die</w:t>
      </w:r>
      <w:r w:rsidRPr="0090571F">
        <w:rPr>
          <w:color w:val="000000" w:themeColor="background2"/>
          <w:lang w:val="de-DE"/>
        </w:rPr>
        <w:t xml:space="preserve"> </w:t>
      </w:r>
      <w:r>
        <w:rPr>
          <w:color w:val="000000" w:themeColor="background2"/>
          <w:lang w:val="de-DE"/>
        </w:rPr>
        <w:t>bewährte</w:t>
      </w:r>
      <w:r w:rsidRPr="0090571F">
        <w:rPr>
          <w:color w:val="000000" w:themeColor="background2"/>
          <w:lang w:val="de-DE"/>
        </w:rPr>
        <w:t xml:space="preserve"> Rigips Produktqualität </w:t>
      </w:r>
      <w:r w:rsidR="00DE4B43">
        <w:rPr>
          <w:color w:val="000000" w:themeColor="background2"/>
          <w:lang w:val="de-DE"/>
        </w:rPr>
        <w:t xml:space="preserve">ist </w:t>
      </w:r>
      <w:r w:rsidR="00446BF7">
        <w:rPr>
          <w:color w:val="000000" w:themeColor="background2"/>
          <w:lang w:val="de-DE"/>
        </w:rPr>
        <w:t xml:space="preserve">bei allen </w:t>
      </w:r>
      <w:r w:rsidR="00C16969">
        <w:rPr>
          <w:color w:val="000000" w:themeColor="background2"/>
          <w:lang w:val="de-DE"/>
        </w:rPr>
        <w:t xml:space="preserve">drei </w:t>
      </w:r>
      <w:r w:rsidR="00446BF7">
        <w:rPr>
          <w:color w:val="000000" w:themeColor="background2"/>
          <w:lang w:val="de-DE"/>
        </w:rPr>
        <w:t xml:space="preserve">Ausführungen </w:t>
      </w:r>
      <w:r w:rsidRPr="0090571F">
        <w:rPr>
          <w:color w:val="000000" w:themeColor="background2"/>
          <w:lang w:val="de-DE"/>
        </w:rPr>
        <w:t>unverändert</w:t>
      </w:r>
      <w:r w:rsidR="008F6E0C">
        <w:rPr>
          <w:color w:val="000000" w:themeColor="background2"/>
          <w:lang w:val="de-DE"/>
        </w:rPr>
        <w:t xml:space="preserve"> sichergestellt</w:t>
      </w:r>
      <w:r w:rsidRPr="0090571F">
        <w:rPr>
          <w:color w:val="000000" w:themeColor="background2"/>
          <w:lang w:val="de-DE"/>
        </w:rPr>
        <w:t xml:space="preserve">. </w:t>
      </w:r>
    </w:p>
    <w:p w14:paraId="692F7DFD" w14:textId="77777777" w:rsidR="009161AA" w:rsidRDefault="009161AA" w:rsidP="000075D5">
      <w:pPr>
        <w:shd w:val="clear" w:color="auto" w:fill="FFFFFF"/>
        <w:jc w:val="left"/>
        <w:rPr>
          <w:color w:val="000000" w:themeColor="background2"/>
          <w:lang w:val="de-DE"/>
        </w:rPr>
      </w:pPr>
    </w:p>
    <w:p w14:paraId="3C1A6659" w14:textId="7EFBD0A4" w:rsidR="001B0F21" w:rsidRDefault="00777762" w:rsidP="000075D5">
      <w:pPr>
        <w:shd w:val="clear" w:color="auto" w:fill="FFFFFF"/>
        <w:jc w:val="left"/>
        <w:rPr>
          <w:color w:val="000000" w:themeColor="background2"/>
          <w:lang w:val="de-DE"/>
        </w:rPr>
      </w:pPr>
      <w:r>
        <w:rPr>
          <w:color w:val="000000" w:themeColor="background2"/>
          <w:lang w:val="de-DE"/>
        </w:rPr>
        <w:t>Die</w:t>
      </w:r>
      <w:r w:rsidR="0090571F" w:rsidRPr="0090571F">
        <w:rPr>
          <w:color w:val="000000" w:themeColor="background2"/>
          <w:lang w:val="de-DE"/>
        </w:rPr>
        <w:t xml:space="preserve"> </w:t>
      </w:r>
      <w:r w:rsidR="00F228DC">
        <w:rPr>
          <w:color w:val="000000" w:themeColor="background2"/>
          <w:lang w:val="de-DE"/>
        </w:rPr>
        <w:t xml:space="preserve">nachhaltigen </w:t>
      </w:r>
      <w:r w:rsidR="0090571F" w:rsidRPr="0090571F">
        <w:rPr>
          <w:color w:val="000000" w:themeColor="background2"/>
          <w:lang w:val="de-DE"/>
        </w:rPr>
        <w:t xml:space="preserve">Platten </w:t>
      </w:r>
      <w:r>
        <w:rPr>
          <w:color w:val="000000" w:themeColor="background2"/>
          <w:lang w:val="de-DE"/>
        </w:rPr>
        <w:t>lassen sich</w:t>
      </w:r>
      <w:r w:rsidR="003D6571">
        <w:rPr>
          <w:color w:val="000000" w:themeColor="background2"/>
          <w:lang w:val="de-DE"/>
        </w:rPr>
        <w:t xml:space="preserve"> wie</w:t>
      </w:r>
      <w:r w:rsidR="008F6E0C">
        <w:rPr>
          <w:color w:val="000000" w:themeColor="background2"/>
          <w:lang w:val="de-DE"/>
        </w:rPr>
        <w:t xml:space="preserve"> gewohnt</w:t>
      </w:r>
      <w:r>
        <w:rPr>
          <w:color w:val="000000" w:themeColor="background2"/>
          <w:lang w:val="de-DE"/>
        </w:rPr>
        <w:t xml:space="preserve"> </w:t>
      </w:r>
      <w:r w:rsidR="00446BF7">
        <w:rPr>
          <w:color w:val="000000" w:themeColor="background2"/>
          <w:lang w:val="de-DE"/>
        </w:rPr>
        <w:t>l</w:t>
      </w:r>
      <w:r w:rsidR="0090571F" w:rsidRPr="0090571F">
        <w:rPr>
          <w:color w:val="000000" w:themeColor="background2"/>
          <w:lang w:val="de-DE"/>
        </w:rPr>
        <w:t>eicht</w:t>
      </w:r>
      <w:r w:rsidR="003D6571">
        <w:rPr>
          <w:color w:val="000000" w:themeColor="background2"/>
          <w:lang w:val="de-DE"/>
        </w:rPr>
        <w:t xml:space="preserve"> und exakt</w:t>
      </w:r>
      <w:r w:rsidR="0090571F" w:rsidRPr="0090571F">
        <w:rPr>
          <w:color w:val="000000" w:themeColor="background2"/>
          <w:lang w:val="de-DE"/>
        </w:rPr>
        <w:t xml:space="preserve"> </w:t>
      </w:r>
      <w:r w:rsidR="003D6571">
        <w:rPr>
          <w:color w:val="000000" w:themeColor="background2"/>
          <w:lang w:val="de-DE"/>
        </w:rPr>
        <w:t>zu</w:t>
      </w:r>
      <w:r w:rsidR="0090571F" w:rsidRPr="0090571F">
        <w:rPr>
          <w:color w:val="000000" w:themeColor="background2"/>
          <w:lang w:val="de-DE"/>
        </w:rPr>
        <w:t xml:space="preserve">schneiden und </w:t>
      </w:r>
      <w:r w:rsidR="00F952F1">
        <w:rPr>
          <w:color w:val="000000" w:themeColor="background2"/>
          <w:lang w:val="de-DE"/>
        </w:rPr>
        <w:t xml:space="preserve">einfach </w:t>
      </w:r>
      <w:r w:rsidR="0090571F" w:rsidRPr="0090571F">
        <w:rPr>
          <w:color w:val="000000" w:themeColor="background2"/>
          <w:lang w:val="de-DE"/>
        </w:rPr>
        <w:t xml:space="preserve">montieren. </w:t>
      </w:r>
      <w:r w:rsidR="00123F44">
        <w:rPr>
          <w:color w:val="000000" w:themeColor="background2"/>
          <w:lang w:val="de-DE"/>
        </w:rPr>
        <w:t>Sie eignen sich für den Einsatz in</w:t>
      </w:r>
      <w:r w:rsidR="0090571F" w:rsidRPr="0090571F">
        <w:rPr>
          <w:color w:val="000000" w:themeColor="background2"/>
          <w:lang w:val="de-DE"/>
        </w:rPr>
        <w:t xml:space="preserve"> gerade</w:t>
      </w:r>
      <w:r w:rsidR="00446BF7">
        <w:rPr>
          <w:color w:val="000000" w:themeColor="background2"/>
          <w:lang w:val="de-DE"/>
        </w:rPr>
        <w:t xml:space="preserve">n </w:t>
      </w:r>
      <w:r w:rsidR="00123F44">
        <w:rPr>
          <w:color w:val="000000" w:themeColor="background2"/>
          <w:lang w:val="de-DE"/>
        </w:rPr>
        <w:t>wie</w:t>
      </w:r>
      <w:r w:rsidR="0090571F" w:rsidRPr="0090571F">
        <w:rPr>
          <w:color w:val="000000" w:themeColor="background2"/>
          <w:lang w:val="de-DE"/>
        </w:rPr>
        <w:t xml:space="preserve"> gebogene</w:t>
      </w:r>
      <w:r w:rsidR="00446BF7">
        <w:rPr>
          <w:color w:val="000000" w:themeColor="background2"/>
          <w:lang w:val="de-DE"/>
        </w:rPr>
        <w:t>n</w:t>
      </w:r>
      <w:r w:rsidR="0090571F" w:rsidRPr="0090571F">
        <w:rPr>
          <w:color w:val="000000" w:themeColor="background2"/>
          <w:lang w:val="de-DE"/>
        </w:rPr>
        <w:t xml:space="preserve"> Konstruktionen</w:t>
      </w:r>
      <w:r w:rsidR="00123F44">
        <w:rPr>
          <w:color w:val="000000" w:themeColor="background2"/>
          <w:lang w:val="de-DE"/>
        </w:rPr>
        <w:t xml:space="preserve">, wodurch </w:t>
      </w:r>
      <w:r w:rsidR="0090571F" w:rsidRPr="0090571F">
        <w:rPr>
          <w:color w:val="000000" w:themeColor="background2"/>
          <w:lang w:val="de-DE"/>
        </w:rPr>
        <w:t>kreative Raumgestaltungen</w:t>
      </w:r>
      <w:r w:rsidR="00123F44">
        <w:rPr>
          <w:color w:val="000000" w:themeColor="background2"/>
          <w:lang w:val="de-DE"/>
        </w:rPr>
        <w:t xml:space="preserve"> ermöglicht</w:t>
      </w:r>
      <w:r w:rsidR="0090571F" w:rsidRPr="0090571F">
        <w:rPr>
          <w:color w:val="000000" w:themeColor="background2"/>
          <w:lang w:val="de-DE"/>
        </w:rPr>
        <w:t xml:space="preserve"> </w:t>
      </w:r>
      <w:r w:rsidR="008F6E0C">
        <w:rPr>
          <w:color w:val="000000" w:themeColor="background2"/>
          <w:lang w:val="de-DE"/>
        </w:rPr>
        <w:t>werden</w:t>
      </w:r>
      <w:r w:rsidR="0090571F" w:rsidRPr="0090571F">
        <w:rPr>
          <w:color w:val="000000" w:themeColor="background2"/>
          <w:lang w:val="de-DE"/>
        </w:rPr>
        <w:t>.</w:t>
      </w:r>
      <w:r w:rsidR="00F952F1" w:rsidRPr="006F2160">
        <w:rPr>
          <w:color w:val="000000" w:themeColor="background2"/>
          <w:lang w:val="de-DE"/>
        </w:rPr>
        <w:t xml:space="preserve"> </w:t>
      </w:r>
    </w:p>
    <w:p w14:paraId="272AFED1" w14:textId="77777777" w:rsidR="00B604BE" w:rsidRPr="006F2160" w:rsidRDefault="00B604BE" w:rsidP="000075D5">
      <w:pPr>
        <w:shd w:val="clear" w:color="auto" w:fill="FFFFFF"/>
        <w:jc w:val="left"/>
        <w:rPr>
          <w:color w:val="000000" w:themeColor="background2"/>
          <w:lang w:val="de-DE"/>
        </w:rPr>
      </w:pPr>
    </w:p>
    <w:p w14:paraId="2238B263" w14:textId="489A94AE" w:rsidR="00B604BE" w:rsidRPr="00A040D8" w:rsidRDefault="009973C8" w:rsidP="00B604BE">
      <w:pPr>
        <w:shd w:val="clear" w:color="auto" w:fill="FFFFFF"/>
        <w:jc w:val="left"/>
        <w:rPr>
          <w:b/>
          <w:bCs/>
          <w:color w:val="000000" w:themeColor="background2"/>
          <w:lang w:val="de-DE"/>
        </w:rPr>
      </w:pPr>
      <w:r>
        <w:rPr>
          <w:b/>
          <w:bCs/>
          <w:color w:val="000000" w:themeColor="background2"/>
          <w:lang w:val="de-DE"/>
        </w:rPr>
        <w:t xml:space="preserve">Eine weitere Wegmarke in der „Nachhaltigkeits-Road-Map“ </w:t>
      </w:r>
    </w:p>
    <w:p w14:paraId="56B2C774" w14:textId="20A61089" w:rsidR="00B604BE" w:rsidRDefault="00B604BE" w:rsidP="00B604BE">
      <w:pPr>
        <w:shd w:val="clear" w:color="auto" w:fill="FFFFFF"/>
        <w:jc w:val="left"/>
        <w:rPr>
          <w:color w:val="000000" w:themeColor="background2"/>
          <w:lang w:val="de-DE"/>
        </w:rPr>
      </w:pPr>
      <w:r w:rsidRPr="003C7DD5">
        <w:rPr>
          <w:color w:val="000000" w:themeColor="background2"/>
          <w:lang w:val="de-DE"/>
        </w:rPr>
        <w:t>Rigips Infina</w:t>
      </w:r>
      <w:r>
        <w:rPr>
          <w:color w:val="000000" w:themeColor="background2"/>
          <w:lang w:val="de-DE"/>
        </w:rPr>
        <w:t xml:space="preserve">é </w:t>
      </w:r>
      <w:r w:rsidRPr="003C7DD5">
        <w:rPr>
          <w:color w:val="000000" w:themeColor="background2"/>
          <w:lang w:val="de-DE"/>
        </w:rPr>
        <w:t>setzt einen neuen Standard im Bereich der</w:t>
      </w:r>
      <w:r w:rsidR="006404C8">
        <w:rPr>
          <w:color w:val="000000" w:themeColor="background2"/>
          <w:lang w:val="de-DE"/>
        </w:rPr>
        <w:t xml:space="preserve"> </w:t>
      </w:r>
      <w:r w:rsidRPr="003C7DD5">
        <w:rPr>
          <w:color w:val="000000" w:themeColor="background2"/>
          <w:lang w:val="de-DE"/>
        </w:rPr>
        <w:t>Gipsplatten</w:t>
      </w:r>
      <w:r>
        <w:rPr>
          <w:color w:val="000000" w:themeColor="background2"/>
          <w:lang w:val="de-DE"/>
        </w:rPr>
        <w:t>. Die Platte</w:t>
      </w:r>
      <w:r w:rsidRPr="003C7DD5">
        <w:rPr>
          <w:color w:val="000000" w:themeColor="background2"/>
          <w:lang w:val="de-DE"/>
        </w:rPr>
        <w:t xml:space="preserve"> </w:t>
      </w:r>
      <w:r w:rsidR="00123F44">
        <w:rPr>
          <w:color w:val="000000" w:themeColor="background2"/>
          <w:lang w:val="de-DE"/>
        </w:rPr>
        <w:t>ist ein wichtiger Baustein in der</w:t>
      </w:r>
      <w:r>
        <w:rPr>
          <w:color w:val="000000" w:themeColor="background2"/>
          <w:lang w:val="de-DE"/>
        </w:rPr>
        <w:t xml:space="preserve"> </w:t>
      </w:r>
      <w:r w:rsidRPr="003C7DD5">
        <w:rPr>
          <w:color w:val="000000" w:themeColor="background2"/>
          <w:lang w:val="de-DE"/>
        </w:rPr>
        <w:t>kontinuierliche</w:t>
      </w:r>
      <w:r w:rsidR="00123F44">
        <w:rPr>
          <w:color w:val="000000" w:themeColor="background2"/>
          <w:lang w:val="de-DE"/>
        </w:rPr>
        <w:t>n</w:t>
      </w:r>
      <w:r w:rsidRPr="003C7DD5">
        <w:rPr>
          <w:color w:val="000000" w:themeColor="background2"/>
          <w:lang w:val="de-DE"/>
        </w:rPr>
        <w:t xml:space="preserve"> Entwicklung</w:t>
      </w:r>
      <w:r w:rsidR="00123F44">
        <w:rPr>
          <w:color w:val="000000" w:themeColor="background2"/>
          <w:lang w:val="de-DE"/>
        </w:rPr>
        <w:t xml:space="preserve"> </w:t>
      </w:r>
      <w:r w:rsidRPr="003C7DD5">
        <w:rPr>
          <w:color w:val="000000" w:themeColor="background2"/>
          <w:lang w:val="de-DE"/>
        </w:rPr>
        <w:t>nachhaltiger Produkte und Systeme</w:t>
      </w:r>
      <w:r w:rsidR="00123F44">
        <w:rPr>
          <w:color w:val="000000" w:themeColor="background2"/>
          <w:lang w:val="de-DE"/>
        </w:rPr>
        <w:t xml:space="preserve"> bei RIGIPS</w:t>
      </w:r>
      <w:r w:rsidRPr="003C7DD5">
        <w:rPr>
          <w:color w:val="000000" w:themeColor="background2"/>
          <w:lang w:val="de-DE"/>
        </w:rPr>
        <w:t xml:space="preserve">. </w:t>
      </w:r>
      <w:r w:rsidR="007974C2">
        <w:rPr>
          <w:color w:val="000000" w:themeColor="background2"/>
          <w:lang w:val="de-DE"/>
        </w:rPr>
        <w:t>Mit einem Recyclinggipsanteil von mindestens 40</w:t>
      </w:r>
      <w:r w:rsidR="00847103">
        <w:rPr>
          <w:color w:val="000000" w:themeColor="background2"/>
          <w:lang w:val="de-DE"/>
        </w:rPr>
        <w:t xml:space="preserve"> </w:t>
      </w:r>
      <w:r w:rsidR="007974C2">
        <w:rPr>
          <w:color w:val="000000" w:themeColor="background2"/>
          <w:lang w:val="de-DE"/>
        </w:rPr>
        <w:t xml:space="preserve">% </w:t>
      </w:r>
      <w:r w:rsidR="002755F6">
        <w:rPr>
          <w:color w:val="000000" w:themeColor="background2"/>
          <w:lang w:val="de-DE"/>
        </w:rPr>
        <w:t>–</w:t>
      </w:r>
      <w:r w:rsidR="007974C2">
        <w:rPr>
          <w:color w:val="000000" w:themeColor="background2"/>
          <w:lang w:val="de-DE"/>
        </w:rPr>
        <w:t xml:space="preserve"> </w:t>
      </w:r>
      <w:r w:rsidR="00702448" w:rsidRPr="002755F6">
        <w:rPr>
          <w:color w:val="000000" w:themeColor="background2"/>
          <w:lang w:val="de-DE"/>
        </w:rPr>
        <w:t>bezogen auf die Masse des eingesetzten Rohstoffs Gips pro m</w:t>
      </w:r>
      <w:r w:rsidR="00702448" w:rsidRPr="002755F6">
        <w:rPr>
          <w:color w:val="000000" w:themeColor="background2"/>
          <w:vertAlign w:val="superscript"/>
          <w:lang w:val="de-DE"/>
        </w:rPr>
        <w:t>2</w:t>
      </w:r>
      <w:r w:rsidR="00702448" w:rsidRPr="002755F6">
        <w:rPr>
          <w:color w:val="000000" w:themeColor="background2"/>
          <w:lang w:val="de-DE"/>
        </w:rPr>
        <w:t xml:space="preserve"> Platte</w:t>
      </w:r>
      <w:r w:rsidR="00702448">
        <w:rPr>
          <w:b/>
          <w:bCs/>
          <w:color w:val="000000" w:themeColor="background2"/>
          <w:lang w:val="de-DE"/>
        </w:rPr>
        <w:t xml:space="preserve"> –</w:t>
      </w:r>
      <w:r w:rsidR="007974C2">
        <w:rPr>
          <w:color w:val="000000" w:themeColor="background2"/>
          <w:lang w:val="de-DE"/>
        </w:rPr>
        <w:t xml:space="preserve"> </w:t>
      </w:r>
      <w:r w:rsidR="00702448">
        <w:rPr>
          <w:color w:val="000000" w:themeColor="background2"/>
          <w:lang w:val="de-DE"/>
        </w:rPr>
        <w:t>sind die neuen Infinaé</w:t>
      </w:r>
      <w:r w:rsidR="00847103">
        <w:rPr>
          <w:color w:val="000000" w:themeColor="background2"/>
          <w:lang w:val="de-DE"/>
        </w:rPr>
        <w:t xml:space="preserve"> </w:t>
      </w:r>
      <w:r w:rsidR="00702448">
        <w:rPr>
          <w:color w:val="000000" w:themeColor="background2"/>
          <w:lang w:val="de-DE"/>
        </w:rPr>
        <w:t xml:space="preserve">Platten </w:t>
      </w:r>
      <w:r w:rsidR="002755F6">
        <w:rPr>
          <w:color w:val="000000" w:themeColor="background2"/>
          <w:lang w:val="de-DE"/>
        </w:rPr>
        <w:t xml:space="preserve">ein </w:t>
      </w:r>
      <w:r w:rsidR="00123F44">
        <w:rPr>
          <w:color w:val="000000" w:themeColor="background2"/>
          <w:lang w:val="de-DE"/>
        </w:rPr>
        <w:t xml:space="preserve">weiteres </w:t>
      </w:r>
      <w:r>
        <w:rPr>
          <w:color w:val="000000" w:themeColor="background2"/>
          <w:lang w:val="de-DE"/>
        </w:rPr>
        <w:t>Beispiel</w:t>
      </w:r>
      <w:r w:rsidR="006404C8">
        <w:rPr>
          <w:color w:val="000000" w:themeColor="background2"/>
          <w:lang w:val="de-DE"/>
        </w:rPr>
        <w:t xml:space="preserve"> </w:t>
      </w:r>
      <w:r w:rsidR="00BB7418">
        <w:rPr>
          <w:color w:val="000000" w:themeColor="background2"/>
          <w:lang w:val="de-DE"/>
        </w:rPr>
        <w:t>für die konsequente Umsetzung die</w:t>
      </w:r>
      <w:r w:rsidR="00A93C5F">
        <w:rPr>
          <w:color w:val="000000" w:themeColor="background2"/>
          <w:lang w:val="de-DE"/>
        </w:rPr>
        <w:t xml:space="preserve">ser Strategie. </w:t>
      </w:r>
      <w:r w:rsidR="002755F6" w:rsidRPr="00524C27">
        <w:rPr>
          <w:color w:val="000000" w:themeColor="background2"/>
          <w:lang w:val="de-DE"/>
        </w:rPr>
        <w:t>Eine perfekte Ergänzung im Sinne der Nachhaltigkeit</w:t>
      </w:r>
      <w:r w:rsidR="00C47502">
        <w:rPr>
          <w:color w:val="000000" w:themeColor="background2"/>
          <w:lang w:val="de-DE"/>
        </w:rPr>
        <w:t xml:space="preserve"> </w:t>
      </w:r>
      <w:r>
        <w:rPr>
          <w:color w:val="000000" w:themeColor="background2"/>
          <w:lang w:val="de-DE"/>
        </w:rPr>
        <w:t>sind</w:t>
      </w:r>
      <w:r w:rsidRPr="003C7DD5">
        <w:rPr>
          <w:color w:val="000000" w:themeColor="background2"/>
          <w:lang w:val="de-DE"/>
        </w:rPr>
        <w:t xml:space="preserve"> </w:t>
      </w:r>
      <w:r>
        <w:rPr>
          <w:color w:val="000000" w:themeColor="background2"/>
          <w:lang w:val="de-DE"/>
        </w:rPr>
        <w:t>die</w:t>
      </w:r>
      <w:r w:rsidRPr="003C7DD5">
        <w:rPr>
          <w:color w:val="000000" w:themeColor="background2"/>
          <w:lang w:val="de-DE"/>
        </w:rPr>
        <w:t xml:space="preserve"> CO</w:t>
      </w:r>
      <w:r w:rsidRPr="003C7DD5">
        <w:rPr>
          <w:rFonts w:ascii="Cambria Math" w:hAnsi="Cambria Math" w:cs="Cambria Math"/>
          <w:color w:val="000000" w:themeColor="background2"/>
          <w:lang w:val="de-DE"/>
        </w:rPr>
        <w:t>₂</w:t>
      </w:r>
      <w:r w:rsidRPr="003C7DD5">
        <w:rPr>
          <w:color w:val="000000" w:themeColor="background2"/>
          <w:lang w:val="de-DE"/>
        </w:rPr>
        <w:t xml:space="preserve">-reduzierten Profile </w:t>
      </w:r>
      <w:r>
        <w:rPr>
          <w:color w:val="000000" w:themeColor="background2"/>
          <w:lang w:val="de-DE"/>
        </w:rPr>
        <w:t xml:space="preserve">Rigips </w:t>
      </w:r>
      <w:r w:rsidRPr="003C7DD5">
        <w:rPr>
          <w:color w:val="000000" w:themeColor="background2"/>
          <w:lang w:val="de-DE"/>
        </w:rPr>
        <w:t>RiDuce, die einen um</w:t>
      </w:r>
      <w:r>
        <w:rPr>
          <w:color w:val="000000" w:themeColor="background2"/>
          <w:lang w:val="de-DE"/>
        </w:rPr>
        <w:t xml:space="preserve"> </w:t>
      </w:r>
      <w:r w:rsidRPr="003C7DD5">
        <w:rPr>
          <w:color w:val="000000" w:themeColor="background2"/>
          <w:lang w:val="de-DE"/>
        </w:rPr>
        <w:t>mehr als 70 % reduzierten CO</w:t>
      </w:r>
      <w:r w:rsidRPr="003C7DD5">
        <w:rPr>
          <w:rFonts w:ascii="Cambria Math" w:hAnsi="Cambria Math" w:cs="Cambria Math"/>
          <w:color w:val="000000" w:themeColor="background2"/>
          <w:lang w:val="de-DE"/>
        </w:rPr>
        <w:t>₂</w:t>
      </w:r>
      <w:r w:rsidRPr="003C7DD5">
        <w:rPr>
          <w:color w:val="000000" w:themeColor="background2"/>
          <w:lang w:val="de-DE"/>
        </w:rPr>
        <w:t>-Fu</w:t>
      </w:r>
      <w:r>
        <w:rPr>
          <w:color w:val="000000" w:themeColor="background2"/>
          <w:lang w:val="de-DE"/>
        </w:rPr>
        <w:t>ß</w:t>
      </w:r>
      <w:r w:rsidRPr="003C7DD5">
        <w:rPr>
          <w:color w:val="000000" w:themeColor="background2"/>
          <w:lang w:val="de-DE"/>
        </w:rPr>
        <w:t>abdruck</w:t>
      </w:r>
      <w:r w:rsidR="00B93167">
        <w:rPr>
          <w:color w:val="000000" w:themeColor="background2"/>
          <w:lang w:val="de-DE"/>
        </w:rPr>
        <w:t xml:space="preserve"> </w:t>
      </w:r>
      <w:r w:rsidRPr="003C7DD5">
        <w:rPr>
          <w:color w:val="000000" w:themeColor="background2"/>
          <w:lang w:val="de-DE"/>
        </w:rPr>
        <w:t>aufweisen</w:t>
      </w:r>
      <w:r w:rsidR="00B93167">
        <w:rPr>
          <w:color w:val="000000" w:themeColor="background2"/>
          <w:lang w:val="de-DE"/>
        </w:rPr>
        <w:t xml:space="preserve"> (im Vergleich zu einem Profil aus herkömmliche</w:t>
      </w:r>
      <w:r w:rsidR="00847103">
        <w:rPr>
          <w:color w:val="000000" w:themeColor="background2"/>
          <w:lang w:val="de-DE"/>
        </w:rPr>
        <w:t>m</w:t>
      </w:r>
      <w:r w:rsidR="00B93167">
        <w:rPr>
          <w:color w:val="000000" w:themeColor="background2"/>
          <w:lang w:val="de-DE"/>
        </w:rPr>
        <w:t xml:space="preserve"> Stahlblech, welches nach gleichem Verfahren in gleicher Produktionsstätte hergestellt wurde)</w:t>
      </w:r>
      <w:r>
        <w:rPr>
          <w:color w:val="000000" w:themeColor="background2"/>
          <w:lang w:val="de-DE"/>
        </w:rPr>
        <w:t xml:space="preserve">. Die Profile werden mit </w:t>
      </w:r>
      <w:r w:rsidRPr="0075421E">
        <w:rPr>
          <w:color w:val="000000" w:themeColor="background2"/>
          <w:lang w:val="de-DE"/>
        </w:rPr>
        <w:t>100 % erneuerbare</w:t>
      </w:r>
      <w:r>
        <w:rPr>
          <w:color w:val="000000" w:themeColor="background2"/>
          <w:lang w:val="de-DE"/>
        </w:rPr>
        <w:t xml:space="preserve">n </w:t>
      </w:r>
      <w:r w:rsidRPr="0075421E">
        <w:rPr>
          <w:color w:val="000000" w:themeColor="background2"/>
          <w:lang w:val="de-DE"/>
        </w:rPr>
        <w:t>Energiequellen und einem hohen Anteil von 75 %</w:t>
      </w:r>
      <w:r>
        <w:rPr>
          <w:color w:val="000000" w:themeColor="background2"/>
          <w:lang w:val="de-DE"/>
        </w:rPr>
        <w:t xml:space="preserve"> </w:t>
      </w:r>
      <w:r w:rsidRPr="0075421E">
        <w:rPr>
          <w:color w:val="000000" w:themeColor="background2"/>
          <w:lang w:val="de-DE"/>
        </w:rPr>
        <w:t>recyceltem Altmetall</w:t>
      </w:r>
      <w:r>
        <w:rPr>
          <w:color w:val="000000" w:themeColor="background2"/>
          <w:lang w:val="de-DE"/>
        </w:rPr>
        <w:t xml:space="preserve"> </w:t>
      </w:r>
      <w:r w:rsidR="006404C8">
        <w:rPr>
          <w:color w:val="000000" w:themeColor="background2"/>
          <w:lang w:val="de-DE"/>
        </w:rPr>
        <w:t>gefertigt</w:t>
      </w:r>
      <w:r>
        <w:rPr>
          <w:color w:val="000000" w:themeColor="background2"/>
          <w:lang w:val="de-DE"/>
        </w:rPr>
        <w:t>.</w:t>
      </w:r>
      <w:r w:rsidR="006404C8">
        <w:rPr>
          <w:color w:val="000000" w:themeColor="background2"/>
          <w:lang w:val="de-DE"/>
        </w:rPr>
        <w:t xml:space="preserve"> In Kombination mit Rigips Infinaé lassen sich so besonders ressourcenschonende Trockenbaukonstruktionen realisieren.</w:t>
      </w:r>
    </w:p>
    <w:p w14:paraId="5D953A7B" w14:textId="77777777" w:rsidR="00092F76" w:rsidRDefault="00092F76" w:rsidP="00B604BE">
      <w:pPr>
        <w:shd w:val="clear" w:color="auto" w:fill="FFFFFF"/>
        <w:jc w:val="left"/>
        <w:rPr>
          <w:color w:val="000000" w:themeColor="background2"/>
          <w:lang w:val="de-DE"/>
        </w:rPr>
      </w:pPr>
    </w:p>
    <w:p w14:paraId="197B3F3A" w14:textId="03A89748" w:rsidR="00C47502" w:rsidRPr="002755F6" w:rsidRDefault="00ED7E4B" w:rsidP="00B604BE">
      <w:pPr>
        <w:shd w:val="clear" w:color="auto" w:fill="FFFFFF"/>
        <w:jc w:val="left"/>
        <w:rPr>
          <w:b/>
          <w:bCs/>
          <w:color w:val="000000" w:themeColor="background2"/>
          <w:lang w:val="de-DE"/>
        </w:rPr>
      </w:pPr>
      <w:r>
        <w:rPr>
          <w:b/>
          <w:bCs/>
          <w:color w:val="000000" w:themeColor="background2"/>
          <w:lang w:val="de-DE"/>
        </w:rPr>
        <w:t>Wertstoffkreisläufe schließen</w:t>
      </w:r>
    </w:p>
    <w:p w14:paraId="7FA814B1" w14:textId="0A8E0DA0" w:rsidR="007700FF" w:rsidRDefault="00ED7E4B" w:rsidP="002755F6">
      <w:pPr>
        <w:jc w:val="left"/>
        <w:rPr>
          <w:color w:val="000000" w:themeColor="background2"/>
          <w:lang w:val="de-DE"/>
        </w:rPr>
      </w:pPr>
      <w:r>
        <w:rPr>
          <w:color w:val="000000" w:themeColor="background2"/>
          <w:lang w:val="de-DE"/>
        </w:rPr>
        <w:t xml:space="preserve">Komplettiert wird der </w:t>
      </w:r>
      <w:r w:rsidR="000A691A">
        <w:rPr>
          <w:color w:val="000000" w:themeColor="background2"/>
          <w:lang w:val="de-DE"/>
        </w:rPr>
        <w:t>Gedanke des zirkulären Bauens durch den Recyclingservice E</w:t>
      </w:r>
      <w:r w:rsidR="008A49EC">
        <w:rPr>
          <w:color w:val="000000" w:themeColor="background2"/>
          <w:lang w:val="de-DE"/>
        </w:rPr>
        <w:t xml:space="preserve">ASY ECO. </w:t>
      </w:r>
      <w:r w:rsidR="00F8109D" w:rsidRPr="00F8109D">
        <w:rPr>
          <w:color w:val="000000" w:themeColor="background2"/>
          <w:lang w:val="de-DE"/>
        </w:rPr>
        <w:t xml:space="preserve">ISOVER und RIGIPS </w:t>
      </w:r>
      <w:r w:rsidR="00F8109D">
        <w:rPr>
          <w:color w:val="000000" w:themeColor="background2"/>
          <w:lang w:val="de-DE"/>
        </w:rPr>
        <w:t xml:space="preserve">bieten </w:t>
      </w:r>
      <w:r w:rsidR="00CB5F00">
        <w:rPr>
          <w:color w:val="000000" w:themeColor="background2"/>
          <w:lang w:val="de-DE"/>
        </w:rPr>
        <w:t>damit</w:t>
      </w:r>
      <w:r w:rsidR="00F8109D" w:rsidRPr="00F8109D">
        <w:rPr>
          <w:color w:val="000000" w:themeColor="background2"/>
          <w:lang w:val="de-DE"/>
        </w:rPr>
        <w:t xml:space="preserve"> </w:t>
      </w:r>
      <w:r w:rsidR="00C16AA7">
        <w:rPr>
          <w:color w:val="000000" w:themeColor="background2"/>
          <w:lang w:val="de-DE"/>
        </w:rPr>
        <w:t xml:space="preserve">eine ebenso einfache wie funktionale Lösung, um Gipsplatten und Mineralwolle </w:t>
      </w:r>
      <w:r w:rsidR="00471C0D">
        <w:rPr>
          <w:color w:val="000000" w:themeColor="background2"/>
          <w:lang w:val="de-DE"/>
        </w:rPr>
        <w:t xml:space="preserve">wieder als Wertstoffe in den Kreislauf einzubringen. Das gilt sowohl für die garantierte </w:t>
      </w:r>
      <w:r w:rsidR="00F8109D" w:rsidRPr="00F8109D">
        <w:rPr>
          <w:color w:val="000000" w:themeColor="background2"/>
          <w:lang w:val="de-DE"/>
        </w:rPr>
        <w:t>Materialrücknahme nach Rückbau</w:t>
      </w:r>
      <w:r w:rsidR="00471C0D">
        <w:rPr>
          <w:color w:val="000000" w:themeColor="background2"/>
          <w:lang w:val="de-DE"/>
        </w:rPr>
        <w:t xml:space="preserve"> als auch für Verschnittmaterial von Baustellen</w:t>
      </w:r>
      <w:r w:rsidR="00F8109D" w:rsidRPr="00F8109D">
        <w:rPr>
          <w:color w:val="000000" w:themeColor="background2"/>
          <w:lang w:val="de-DE"/>
        </w:rPr>
        <w:t>.</w:t>
      </w:r>
    </w:p>
    <w:p w14:paraId="0A64A8B7" w14:textId="77777777" w:rsidR="00ED7E4B" w:rsidRDefault="00ED7E4B" w:rsidP="000075D5">
      <w:pPr>
        <w:rPr>
          <w:color w:val="000000" w:themeColor="background2"/>
          <w:lang w:val="de-DE"/>
        </w:rPr>
      </w:pPr>
    </w:p>
    <w:p w14:paraId="76D89CE0" w14:textId="2EB71037" w:rsidR="00F228DC" w:rsidRPr="002755F6" w:rsidRDefault="76835D6C" w:rsidP="227F2E17">
      <w:pPr>
        <w:jc w:val="left"/>
        <w:rPr>
          <w:color w:val="000000" w:themeColor="background2"/>
          <w:lang w:val="de-DE"/>
        </w:rPr>
      </w:pPr>
      <w:r w:rsidRPr="002755F6">
        <w:rPr>
          <w:color w:val="000000" w:themeColor="accent6"/>
          <w:lang w:val="de-DE"/>
        </w:rPr>
        <w:t xml:space="preserve">Weitere Informationen </w:t>
      </w:r>
      <w:r w:rsidR="006404C8" w:rsidRPr="002755F6">
        <w:rPr>
          <w:color w:val="000000" w:themeColor="background2"/>
          <w:lang w:val="de-DE"/>
        </w:rPr>
        <w:t>unter</w:t>
      </w:r>
      <w:r w:rsidR="041D5C9A" w:rsidRPr="002755F6">
        <w:rPr>
          <w:color w:val="000000" w:themeColor="background2"/>
          <w:lang w:val="de-DE"/>
        </w:rPr>
        <w:t xml:space="preserve"> </w:t>
      </w:r>
      <w:hyperlink r:id="rId11" w:history="1">
        <w:r w:rsidR="00524C27" w:rsidRPr="001714BB">
          <w:rPr>
            <w:rStyle w:val="Hyperlink"/>
            <w:lang w:val="de-DE"/>
          </w:rPr>
          <w:t>www.rigips.de/infinae</w:t>
        </w:r>
      </w:hyperlink>
      <w:r w:rsidR="00524C27">
        <w:rPr>
          <w:color w:val="000000" w:themeColor="background2"/>
          <w:lang w:val="de-DE"/>
        </w:rPr>
        <w:t xml:space="preserve">. </w:t>
      </w:r>
    </w:p>
    <w:p w14:paraId="0D26ED82" w14:textId="77777777" w:rsidR="00B93167" w:rsidRDefault="00B93167" w:rsidP="000075D5">
      <w:pPr>
        <w:rPr>
          <w:color w:val="000000" w:themeColor="background2"/>
          <w:lang w:val="de-DE"/>
        </w:rPr>
      </w:pPr>
    </w:p>
    <w:p w14:paraId="0E8EC35A" w14:textId="77777777" w:rsidR="00B93167" w:rsidRDefault="00B93167" w:rsidP="000075D5">
      <w:pPr>
        <w:rPr>
          <w:color w:val="000000" w:themeColor="background2"/>
          <w:lang w:val="de-DE"/>
        </w:rPr>
      </w:pPr>
    </w:p>
    <w:p w14:paraId="775471BA" w14:textId="77777777" w:rsidR="002755F6" w:rsidRDefault="002755F6" w:rsidP="000075D5">
      <w:pPr>
        <w:rPr>
          <w:color w:val="000000" w:themeColor="background2"/>
          <w:lang w:val="de-DE"/>
        </w:rPr>
      </w:pPr>
    </w:p>
    <w:p w14:paraId="1F31AEB2" w14:textId="77777777" w:rsidR="002755F6" w:rsidRDefault="002755F6" w:rsidP="000075D5">
      <w:pPr>
        <w:rPr>
          <w:color w:val="000000" w:themeColor="background2"/>
          <w:lang w:val="de-DE"/>
        </w:rPr>
      </w:pPr>
    </w:p>
    <w:p w14:paraId="52958105" w14:textId="77777777" w:rsidR="002755F6" w:rsidRDefault="002755F6" w:rsidP="000075D5">
      <w:pPr>
        <w:rPr>
          <w:color w:val="000000" w:themeColor="background2"/>
          <w:lang w:val="de-DE"/>
        </w:rPr>
      </w:pPr>
    </w:p>
    <w:p w14:paraId="6062CB99" w14:textId="77777777" w:rsidR="002755F6" w:rsidRDefault="002755F6" w:rsidP="000075D5">
      <w:pPr>
        <w:rPr>
          <w:color w:val="000000" w:themeColor="background2"/>
          <w:lang w:val="de-DE"/>
        </w:rPr>
      </w:pPr>
    </w:p>
    <w:p w14:paraId="5CF3826B" w14:textId="77777777" w:rsidR="002755F6" w:rsidRDefault="002755F6" w:rsidP="000075D5">
      <w:pPr>
        <w:rPr>
          <w:color w:val="000000" w:themeColor="background2"/>
          <w:lang w:val="de-DE"/>
        </w:rPr>
      </w:pPr>
    </w:p>
    <w:p w14:paraId="782A4FB3" w14:textId="77777777" w:rsidR="002755F6" w:rsidRDefault="002755F6" w:rsidP="000075D5">
      <w:pPr>
        <w:rPr>
          <w:color w:val="000000" w:themeColor="background2"/>
          <w:lang w:val="de-DE"/>
        </w:rPr>
      </w:pPr>
    </w:p>
    <w:p w14:paraId="68D4B251" w14:textId="77777777" w:rsidR="002755F6" w:rsidRDefault="002755F6" w:rsidP="000075D5">
      <w:pPr>
        <w:rPr>
          <w:color w:val="000000" w:themeColor="background2"/>
          <w:lang w:val="de-DE"/>
        </w:rPr>
      </w:pPr>
    </w:p>
    <w:p w14:paraId="046B638E" w14:textId="77777777" w:rsidR="002755F6" w:rsidRDefault="002755F6" w:rsidP="000075D5">
      <w:pPr>
        <w:rPr>
          <w:color w:val="000000" w:themeColor="background2"/>
          <w:lang w:val="de-DE"/>
        </w:rPr>
      </w:pPr>
    </w:p>
    <w:p w14:paraId="1E6D48DC" w14:textId="77777777" w:rsidR="002755F6" w:rsidRDefault="002755F6" w:rsidP="000075D5">
      <w:pPr>
        <w:rPr>
          <w:color w:val="000000" w:themeColor="background2"/>
          <w:lang w:val="de-DE"/>
        </w:rPr>
      </w:pPr>
    </w:p>
    <w:p w14:paraId="3FC7781A" w14:textId="77777777" w:rsidR="002755F6" w:rsidRDefault="002755F6" w:rsidP="000075D5">
      <w:pPr>
        <w:rPr>
          <w:color w:val="000000" w:themeColor="background2"/>
          <w:lang w:val="de-DE"/>
        </w:rPr>
      </w:pPr>
    </w:p>
    <w:p w14:paraId="4B8B7F64" w14:textId="77777777" w:rsidR="002755F6" w:rsidRDefault="002755F6" w:rsidP="000075D5">
      <w:pPr>
        <w:rPr>
          <w:color w:val="000000" w:themeColor="background2"/>
          <w:lang w:val="de-DE"/>
        </w:rPr>
      </w:pPr>
    </w:p>
    <w:p w14:paraId="387F78B5" w14:textId="77777777" w:rsidR="002755F6" w:rsidRDefault="002755F6" w:rsidP="000075D5">
      <w:pPr>
        <w:rPr>
          <w:color w:val="000000" w:themeColor="background2"/>
          <w:lang w:val="de-DE"/>
        </w:rPr>
      </w:pPr>
    </w:p>
    <w:p w14:paraId="2E90B3AA" w14:textId="77777777" w:rsidR="00E41D58" w:rsidRPr="00735AF8" w:rsidRDefault="00E41D58" w:rsidP="00E41D58">
      <w:pPr>
        <w:rPr>
          <w:b/>
          <w:bCs/>
          <w:lang w:val="en-US"/>
        </w:rPr>
      </w:pPr>
      <w:r w:rsidRPr="00735AF8">
        <w:rPr>
          <w:b/>
          <w:bCs/>
          <w:lang w:val="en-US"/>
        </w:rPr>
        <w:lastRenderedPageBreak/>
        <w:t>Bildmaterial</w:t>
      </w:r>
    </w:p>
    <w:p w14:paraId="42757184" w14:textId="5B9177E2" w:rsidR="00E41D58" w:rsidRDefault="00E41D58" w:rsidP="000075D5">
      <w:pPr>
        <w:rPr>
          <w:color w:val="000000" w:themeColor="background2"/>
          <w:lang w:val="de-DE"/>
        </w:rPr>
      </w:pPr>
      <w:r>
        <w:rPr>
          <w:color w:val="000000" w:themeColor="background2"/>
          <w:lang w:val="de-DE"/>
        </w:rPr>
        <w:t>Bild 1</w:t>
      </w:r>
    </w:p>
    <w:p w14:paraId="01756A69" w14:textId="17FAABB6" w:rsidR="00E41D58" w:rsidRDefault="00E41D58" w:rsidP="00E41D58">
      <w:pPr>
        <w:spacing w:line="240" w:lineRule="auto"/>
        <w:rPr>
          <w:color w:val="000000" w:themeColor="background2"/>
          <w:lang w:val="de-DE"/>
        </w:rPr>
      </w:pPr>
      <w:r>
        <w:rPr>
          <w:noProof/>
          <w:color w:val="000000" w:themeColor="background2"/>
          <w:lang w:val="de-DE"/>
        </w:rPr>
        <w:drawing>
          <wp:inline distT="0" distB="0" distL="0" distR="0" wp14:anchorId="069A3389" wp14:editId="127793B0">
            <wp:extent cx="2850204" cy="2014279"/>
            <wp:effectExtent l="0" t="0" r="0" b="5080"/>
            <wp:docPr id="10213815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381526" name="Grafik 1021381526"/>
                    <pic:cNvPicPr/>
                  </pic:nvPicPr>
                  <pic:blipFill>
                    <a:blip r:embed="rId12">
                      <a:extLst>
                        <a:ext uri="{28A0092B-C50C-407E-A947-70E740481C1C}">
                          <a14:useLocalDpi xmlns:a14="http://schemas.microsoft.com/office/drawing/2010/main" val="0"/>
                        </a:ext>
                      </a:extLst>
                    </a:blip>
                    <a:stretch>
                      <a:fillRect/>
                    </a:stretch>
                  </pic:blipFill>
                  <pic:spPr>
                    <a:xfrm>
                      <a:off x="0" y="0"/>
                      <a:ext cx="2898438" cy="2048367"/>
                    </a:xfrm>
                    <a:prstGeom prst="rect">
                      <a:avLst/>
                    </a:prstGeom>
                  </pic:spPr>
                </pic:pic>
              </a:graphicData>
            </a:graphic>
          </wp:inline>
        </w:drawing>
      </w:r>
    </w:p>
    <w:p w14:paraId="050FE938" w14:textId="402F6DD6" w:rsidR="005F328B" w:rsidRPr="005F328B" w:rsidRDefault="005F328B" w:rsidP="005F328B">
      <w:pPr>
        <w:shd w:val="clear" w:color="auto" w:fill="FFFFFF"/>
        <w:jc w:val="left"/>
        <w:rPr>
          <w:color w:val="000000" w:themeColor="background2"/>
          <w:lang w:val="de-DE"/>
        </w:rPr>
      </w:pPr>
      <w:r w:rsidRPr="005F328B">
        <w:rPr>
          <w:color w:val="000000" w:themeColor="background2"/>
          <w:lang w:val="de-DE"/>
        </w:rPr>
        <w:t>Nachhaltig bauen mit Rigips Infinaé: Die neue ressourcenschonende Bauplatte von Trockenbauspezialist RIGIPS garantiert einen Mindestanteil von 40 % Recyclinggips (bezogen auf die Masse des eingesetzten Rohstoffs Gips pro m</w:t>
      </w:r>
      <w:r w:rsidRPr="005F328B">
        <w:rPr>
          <w:color w:val="000000" w:themeColor="background2"/>
          <w:vertAlign w:val="superscript"/>
          <w:lang w:val="de-DE"/>
        </w:rPr>
        <w:t>2</w:t>
      </w:r>
      <w:r w:rsidRPr="005F328B">
        <w:rPr>
          <w:color w:val="000000" w:themeColor="background2"/>
          <w:lang w:val="de-DE"/>
        </w:rPr>
        <w:t xml:space="preserve"> Platte) und überzeugt als wegweisende Innovation für das zirkuläre Bauen. Auch die Kartonoberfläche der umweltfreundlichen Platte besteht aus Recyclingmaterial. Erhältlich ist die Neuentwicklung in drei Platten-Varianten: als Rigips Bauplatte RB Infinaé, als Rigips Bauplatte RBI (imprägniert) Infinaé und als Rigips Feuerschutzplatte RF Infinaé.</w:t>
      </w:r>
    </w:p>
    <w:p w14:paraId="6A814ABD" w14:textId="77777777" w:rsidR="00E41D58" w:rsidRDefault="00E41D58" w:rsidP="00E41D58">
      <w:pPr>
        <w:spacing w:line="240" w:lineRule="auto"/>
        <w:rPr>
          <w:color w:val="000000" w:themeColor="background2"/>
          <w:lang w:val="de-DE"/>
        </w:rPr>
      </w:pPr>
    </w:p>
    <w:p w14:paraId="6495F30D" w14:textId="49F9B3E7" w:rsidR="00E41D58" w:rsidRDefault="00E41D58" w:rsidP="00E41D58">
      <w:pPr>
        <w:spacing w:line="240" w:lineRule="auto"/>
        <w:rPr>
          <w:color w:val="000000" w:themeColor="background2"/>
          <w:lang w:val="de-DE"/>
        </w:rPr>
      </w:pPr>
      <w:r>
        <w:rPr>
          <w:color w:val="000000" w:themeColor="background2"/>
          <w:lang w:val="de-DE"/>
        </w:rPr>
        <w:t>Bild 2</w:t>
      </w:r>
    </w:p>
    <w:p w14:paraId="0315A0D7" w14:textId="69E6D3FD" w:rsidR="00E41D58" w:rsidRDefault="00E41D58" w:rsidP="00E41D58">
      <w:pPr>
        <w:spacing w:line="240" w:lineRule="auto"/>
        <w:rPr>
          <w:color w:val="000000" w:themeColor="background2"/>
          <w:lang w:val="de-DE"/>
        </w:rPr>
      </w:pPr>
      <w:r>
        <w:rPr>
          <w:noProof/>
          <w:color w:val="000000" w:themeColor="background2"/>
          <w:lang w:val="de-DE"/>
        </w:rPr>
        <w:drawing>
          <wp:inline distT="0" distB="0" distL="0" distR="0" wp14:anchorId="575F82BA" wp14:editId="11949925">
            <wp:extent cx="2849880" cy="2014049"/>
            <wp:effectExtent l="0" t="0" r="0" b="5715"/>
            <wp:docPr id="137773086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730860" name="Grafik 1377730860"/>
                    <pic:cNvPicPr/>
                  </pic:nvPicPr>
                  <pic:blipFill>
                    <a:blip r:embed="rId13">
                      <a:extLst>
                        <a:ext uri="{28A0092B-C50C-407E-A947-70E740481C1C}">
                          <a14:useLocalDpi xmlns:a14="http://schemas.microsoft.com/office/drawing/2010/main" val="0"/>
                        </a:ext>
                      </a:extLst>
                    </a:blip>
                    <a:stretch>
                      <a:fillRect/>
                    </a:stretch>
                  </pic:blipFill>
                  <pic:spPr>
                    <a:xfrm>
                      <a:off x="0" y="0"/>
                      <a:ext cx="2883385" cy="2037727"/>
                    </a:xfrm>
                    <a:prstGeom prst="rect">
                      <a:avLst/>
                    </a:prstGeom>
                  </pic:spPr>
                </pic:pic>
              </a:graphicData>
            </a:graphic>
          </wp:inline>
        </w:drawing>
      </w:r>
    </w:p>
    <w:p w14:paraId="2D281566" w14:textId="77777777" w:rsidR="005F328B" w:rsidRPr="00A040D8" w:rsidRDefault="005F328B" w:rsidP="005F328B">
      <w:pPr>
        <w:shd w:val="clear" w:color="auto" w:fill="FFFFFF"/>
        <w:spacing w:line="240" w:lineRule="auto"/>
        <w:jc w:val="left"/>
        <w:rPr>
          <w:color w:val="000000" w:themeColor="background2"/>
          <w:lang w:val="de-DE"/>
        </w:rPr>
      </w:pPr>
      <w:r>
        <w:rPr>
          <w:color w:val="000000" w:themeColor="background2"/>
          <w:lang w:val="de-DE"/>
        </w:rPr>
        <w:t>Als</w:t>
      </w:r>
      <w:r w:rsidRPr="00A040D8">
        <w:rPr>
          <w:color w:val="000000" w:themeColor="background2"/>
          <w:lang w:val="de-DE"/>
        </w:rPr>
        <w:t xml:space="preserve"> natürlicher und wohngesunde</w:t>
      </w:r>
      <w:r>
        <w:rPr>
          <w:color w:val="000000" w:themeColor="background2"/>
          <w:lang w:val="de-DE"/>
        </w:rPr>
        <w:t>r</w:t>
      </w:r>
      <w:r w:rsidRPr="00A040D8">
        <w:rPr>
          <w:color w:val="000000" w:themeColor="background2"/>
          <w:lang w:val="de-DE"/>
        </w:rPr>
        <w:t xml:space="preserve"> </w:t>
      </w:r>
      <w:r>
        <w:rPr>
          <w:color w:val="000000" w:themeColor="background2"/>
          <w:lang w:val="de-DE"/>
        </w:rPr>
        <w:t xml:space="preserve">Roh- und </w:t>
      </w:r>
      <w:r w:rsidRPr="00A040D8">
        <w:rPr>
          <w:color w:val="000000" w:themeColor="background2"/>
          <w:lang w:val="de-DE"/>
        </w:rPr>
        <w:t xml:space="preserve">Baustoff </w:t>
      </w:r>
      <w:r>
        <w:rPr>
          <w:color w:val="000000" w:themeColor="background2"/>
          <w:lang w:val="de-DE"/>
        </w:rPr>
        <w:t xml:space="preserve">ist </w:t>
      </w:r>
      <w:r w:rsidRPr="00A040D8">
        <w:rPr>
          <w:color w:val="000000" w:themeColor="background2"/>
          <w:lang w:val="de-DE"/>
        </w:rPr>
        <w:t>Gips</w:t>
      </w:r>
      <w:r>
        <w:rPr>
          <w:color w:val="000000" w:themeColor="background2"/>
          <w:lang w:val="de-DE"/>
        </w:rPr>
        <w:t xml:space="preserve"> </w:t>
      </w:r>
      <w:r w:rsidRPr="00A040D8">
        <w:rPr>
          <w:color w:val="000000" w:themeColor="background2"/>
          <w:lang w:val="de-DE"/>
        </w:rPr>
        <w:t>unendlich</w:t>
      </w:r>
      <w:r>
        <w:rPr>
          <w:color w:val="000000" w:themeColor="background2"/>
          <w:lang w:val="de-DE"/>
        </w:rPr>
        <w:t xml:space="preserve"> oft</w:t>
      </w:r>
      <w:r w:rsidRPr="00A040D8">
        <w:rPr>
          <w:color w:val="000000" w:themeColor="background2"/>
          <w:lang w:val="de-DE"/>
        </w:rPr>
        <w:t xml:space="preserve"> recyclebar</w:t>
      </w:r>
      <w:r>
        <w:rPr>
          <w:color w:val="000000" w:themeColor="background2"/>
          <w:lang w:val="de-DE"/>
        </w:rPr>
        <w:t xml:space="preserve">. Damit bietet er optimale Voraussetzungen für </w:t>
      </w:r>
      <w:r w:rsidRPr="00A040D8">
        <w:rPr>
          <w:color w:val="000000" w:themeColor="background2"/>
          <w:lang w:val="de-DE"/>
        </w:rPr>
        <w:t>zirkul</w:t>
      </w:r>
      <w:r>
        <w:rPr>
          <w:color w:val="000000" w:themeColor="background2"/>
          <w:lang w:val="de-DE"/>
        </w:rPr>
        <w:t>ä</w:t>
      </w:r>
      <w:r w:rsidRPr="00A040D8">
        <w:rPr>
          <w:color w:val="000000" w:themeColor="background2"/>
          <w:lang w:val="de-DE"/>
        </w:rPr>
        <w:t xml:space="preserve">res Bauen und </w:t>
      </w:r>
      <w:r>
        <w:rPr>
          <w:color w:val="000000" w:themeColor="background2"/>
          <w:lang w:val="de-DE"/>
        </w:rPr>
        <w:t xml:space="preserve">die Schonung der Ressourcen. Aus nachhaltiger Verantwortung setzt RIGIPS bereits heute zunehmend auf Recyclinggips als Rohstoffquelle. </w:t>
      </w:r>
    </w:p>
    <w:p w14:paraId="70ECE735" w14:textId="77777777" w:rsidR="00F228DC" w:rsidRPr="00FC4AF3" w:rsidRDefault="00F228DC" w:rsidP="000075D5">
      <w:pPr>
        <w:rPr>
          <w:lang w:val="de-DE"/>
        </w:rPr>
      </w:pPr>
    </w:p>
    <w:p w14:paraId="6F529378" w14:textId="214E2F66" w:rsidR="0052371B" w:rsidRPr="00D77A39" w:rsidRDefault="0052371B" w:rsidP="0052371B">
      <w:pPr>
        <w:widowControl w:val="0"/>
        <w:spacing w:line="240" w:lineRule="auto"/>
        <w:rPr>
          <w:rFonts w:cs="Arial"/>
          <w:i/>
          <w:iCs/>
          <w:sz w:val="18"/>
          <w:szCs w:val="18"/>
          <w:lang w:val="de-DE"/>
        </w:rPr>
      </w:pPr>
      <w:r w:rsidRPr="00D77A39">
        <w:rPr>
          <w:rFonts w:cs="Arial"/>
          <w:i/>
          <w:iCs/>
          <w:sz w:val="18"/>
          <w:szCs w:val="18"/>
          <w:lang w:val="de-DE"/>
        </w:rPr>
        <w:t>Fotos: SAINT-GOBAIN RIGIPS GmbH</w:t>
      </w:r>
    </w:p>
    <w:p w14:paraId="2A995411" w14:textId="77777777" w:rsidR="00B93167" w:rsidRPr="00D77A39" w:rsidRDefault="00B93167" w:rsidP="0052371B">
      <w:pPr>
        <w:widowControl w:val="0"/>
        <w:spacing w:line="240" w:lineRule="auto"/>
        <w:rPr>
          <w:rFonts w:cs="Arial"/>
          <w:i/>
          <w:iCs/>
          <w:sz w:val="18"/>
          <w:szCs w:val="18"/>
          <w:lang w:val="de-DE"/>
        </w:rPr>
      </w:pPr>
    </w:p>
    <w:p w14:paraId="7D6DBB7A" w14:textId="77777777" w:rsidR="0052371B" w:rsidRPr="000A25B4" w:rsidRDefault="0052371B" w:rsidP="0052371B">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1A963EBF" w14:textId="2B357102" w:rsidR="000075D5" w:rsidRPr="0052371B" w:rsidRDefault="0052371B" w:rsidP="0052371B">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0DA7DABB" w14:textId="77777777" w:rsidR="007700FF" w:rsidRPr="00E21E25" w:rsidRDefault="007700FF" w:rsidP="0052371B">
      <w:pPr>
        <w:spacing w:line="240" w:lineRule="auto"/>
        <w:rPr>
          <w:rFonts w:cs="Arial"/>
          <w:b/>
          <w:color w:val="000000" w:themeColor="accent6"/>
          <w:sz w:val="20"/>
          <w:szCs w:val="20"/>
          <w:lang w:val="de-DE"/>
        </w:rPr>
      </w:pPr>
    </w:p>
    <w:p w14:paraId="755DE674" w14:textId="7D42FB19" w:rsidR="0052371B" w:rsidRPr="00060BD2" w:rsidRDefault="0052371B" w:rsidP="0052371B">
      <w:pPr>
        <w:spacing w:line="240" w:lineRule="auto"/>
        <w:rPr>
          <w:rFonts w:cs="Arial"/>
          <w:b/>
          <w:color w:val="000000" w:themeColor="accent6"/>
          <w:sz w:val="20"/>
          <w:szCs w:val="20"/>
          <w:lang w:val="en-US"/>
        </w:rPr>
      </w:pPr>
      <w:r w:rsidRPr="00060BD2">
        <w:rPr>
          <w:rFonts w:cs="Arial"/>
          <w:b/>
          <w:color w:val="000000" w:themeColor="accent6"/>
          <w:sz w:val="20"/>
          <w:szCs w:val="20"/>
          <w:lang w:val="en-US"/>
        </w:rPr>
        <w:lastRenderedPageBreak/>
        <w:t xml:space="preserve">SAINT-GOBAIN RIGIPS GMBH </w:t>
      </w:r>
    </w:p>
    <w:p w14:paraId="2E5EE7E1" w14:textId="77777777" w:rsidR="0052371B" w:rsidRPr="00395E6E" w:rsidRDefault="0052371B" w:rsidP="0052371B">
      <w:pPr>
        <w:spacing w:line="240" w:lineRule="auto"/>
        <w:rPr>
          <w:rFonts w:cs="Arial"/>
          <w:b/>
          <w:i/>
          <w:iCs/>
          <w:color w:val="000000" w:themeColor="accent6"/>
          <w:sz w:val="20"/>
          <w:szCs w:val="20"/>
          <w:lang w:val="de-DE"/>
        </w:rPr>
      </w:pPr>
      <w:r w:rsidRPr="00060BD2">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09F26068" w14:textId="77777777" w:rsidR="0052371B" w:rsidRDefault="0052371B" w:rsidP="0052371B">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2693C11" w14:textId="77777777" w:rsidR="0052371B" w:rsidRPr="00F11923" w:rsidRDefault="0052371B" w:rsidP="0052371B">
      <w:pPr>
        <w:spacing w:line="288" w:lineRule="auto"/>
        <w:jc w:val="left"/>
        <w:rPr>
          <w:rFonts w:cs="Arial"/>
          <w:color w:val="000000" w:themeColor="accent6"/>
          <w:sz w:val="18"/>
          <w:szCs w:val="18"/>
          <w:lang w:val="de-DE"/>
        </w:rPr>
      </w:pPr>
    </w:p>
    <w:p w14:paraId="0A321A31"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3F237E40"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4FAF3CC8" w14:textId="77777777" w:rsidR="0052371B"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10BBB534"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p>
    <w:p w14:paraId="0C2338A0"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3E401676"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3BAA7985"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4"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5" w:history="1">
        <w:r w:rsidRPr="00EC2B58">
          <w:rPr>
            <w:rStyle w:val="Hyperlink"/>
            <w:rFonts w:eastAsia="Times New Roman" w:cs="Arial"/>
            <w:sz w:val="20"/>
            <w:szCs w:val="20"/>
            <w:shd w:val="clear" w:color="auto" w:fill="FFFFFF"/>
            <w:lang w:val="de-DE" w:eastAsia="de-DE"/>
          </w:rPr>
          <w:t>LinkedIn Saint-Gobain Germany</w:t>
        </w:r>
      </w:hyperlink>
    </w:p>
    <w:p w14:paraId="1604B631" w14:textId="77777777" w:rsidR="0052371B" w:rsidRPr="00CC1FDB" w:rsidRDefault="0052371B" w:rsidP="0052371B">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2371B" w:rsidRPr="006749CD" w14:paraId="67036BE6" w14:textId="77777777" w:rsidTr="00E02289">
        <w:tc>
          <w:tcPr>
            <w:tcW w:w="4394" w:type="dxa"/>
            <w:tcBorders>
              <w:top w:val="nil"/>
              <w:left w:val="nil"/>
              <w:bottom w:val="nil"/>
              <w:right w:val="nil"/>
            </w:tcBorders>
          </w:tcPr>
          <w:p w14:paraId="4DCE253B" w14:textId="77777777" w:rsidR="0052371B" w:rsidRPr="006749CD" w:rsidRDefault="0052371B" w:rsidP="00E02289">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78772172" w14:textId="77777777" w:rsidR="0052371B" w:rsidRPr="006749CD" w:rsidRDefault="0052371B" w:rsidP="00E0228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D4B0A87" w14:textId="77777777" w:rsidR="0052371B" w:rsidRPr="006749CD" w:rsidRDefault="0052371B" w:rsidP="00E0228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2DF971E" w14:textId="77777777" w:rsidR="0052371B" w:rsidRPr="006749CD" w:rsidRDefault="0052371B" w:rsidP="00E0228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26B5049C" w14:textId="77777777" w:rsidR="0052371B" w:rsidRPr="006749CD" w:rsidRDefault="0052371B" w:rsidP="00E0228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097E9CAE" w14:textId="77777777" w:rsidR="0052371B" w:rsidRPr="006749CD" w:rsidRDefault="0052371B" w:rsidP="00E0228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594D880A" w14:textId="77777777" w:rsidR="0052371B" w:rsidRPr="006749CD" w:rsidRDefault="0052371B" w:rsidP="00E0228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0E68D6C1" w14:textId="77777777" w:rsidR="0052371B" w:rsidRPr="006749CD" w:rsidRDefault="0052371B" w:rsidP="00E02289">
            <w:pPr>
              <w:spacing w:line="264" w:lineRule="auto"/>
              <w:jc w:val="left"/>
              <w:rPr>
                <w:rFonts w:eastAsia="Times New Roman" w:cs="Arial"/>
                <w:color w:val="000000" w:themeColor="accent6"/>
                <w:sz w:val="20"/>
                <w:szCs w:val="20"/>
                <w:lang w:val="de-DE" w:eastAsia="de-CH"/>
              </w:rPr>
            </w:pPr>
            <w:hyperlink r:id="rId16"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094F42D4" w14:textId="77777777" w:rsidR="0052371B" w:rsidRPr="0057338F" w:rsidRDefault="0052371B" w:rsidP="0052371B">
      <w:pPr>
        <w:jc w:val="left"/>
        <w:rPr>
          <w:lang w:val="en-US"/>
        </w:rPr>
      </w:pPr>
    </w:p>
    <w:p w14:paraId="40C3848D" w14:textId="77777777" w:rsidR="0052371B" w:rsidRPr="0057338F" w:rsidRDefault="0052371B" w:rsidP="0052371B">
      <w:pPr>
        <w:jc w:val="left"/>
        <w:rPr>
          <w:lang w:val="en-US"/>
        </w:rPr>
      </w:pPr>
    </w:p>
    <w:p w14:paraId="27C0DE48" w14:textId="77777777" w:rsidR="0052371B" w:rsidRPr="0057338F" w:rsidRDefault="0052371B" w:rsidP="0052371B">
      <w:pPr>
        <w:jc w:val="left"/>
        <w:rPr>
          <w:lang w:val="en-US"/>
        </w:rPr>
      </w:pPr>
    </w:p>
    <w:p w14:paraId="2D1C2774" w14:textId="77777777" w:rsidR="0052371B" w:rsidRPr="0057338F" w:rsidRDefault="0052371B" w:rsidP="0052371B">
      <w:pPr>
        <w:jc w:val="left"/>
        <w:rPr>
          <w:lang w:val="en-US"/>
        </w:rPr>
      </w:pPr>
    </w:p>
    <w:p w14:paraId="2C2268EE" w14:textId="77777777" w:rsidR="0052371B" w:rsidRPr="0057338F" w:rsidRDefault="0052371B" w:rsidP="0052371B">
      <w:pPr>
        <w:jc w:val="left"/>
        <w:rPr>
          <w:lang w:val="en-US"/>
        </w:rPr>
      </w:pPr>
    </w:p>
    <w:p w14:paraId="3F20397E" w14:textId="77777777" w:rsidR="0052371B" w:rsidRPr="0057338F" w:rsidRDefault="0052371B" w:rsidP="0052371B">
      <w:pPr>
        <w:jc w:val="left"/>
        <w:rPr>
          <w:lang w:val="en-US"/>
        </w:rPr>
      </w:pPr>
    </w:p>
    <w:p w14:paraId="524A781B" w14:textId="77777777" w:rsidR="0052371B" w:rsidRDefault="0052371B" w:rsidP="0052371B">
      <w:pPr>
        <w:widowControl w:val="0"/>
        <w:spacing w:line="276" w:lineRule="auto"/>
        <w:rPr>
          <w:i/>
          <w:sz w:val="18"/>
          <w:szCs w:val="18"/>
          <w:lang w:val="de-DE"/>
        </w:rPr>
      </w:pPr>
    </w:p>
    <w:p w14:paraId="0DEE7BC7" w14:textId="77777777" w:rsidR="0052371B" w:rsidRDefault="0052371B" w:rsidP="0052371B">
      <w:pPr>
        <w:rPr>
          <w:lang w:val="de-DE"/>
        </w:rPr>
      </w:pPr>
    </w:p>
    <w:p w14:paraId="110F3E36" w14:textId="77777777" w:rsidR="0052371B" w:rsidRDefault="0052371B" w:rsidP="0052371B">
      <w:pPr>
        <w:rPr>
          <w:lang w:val="de-DE"/>
        </w:rPr>
      </w:pPr>
    </w:p>
    <w:p w14:paraId="10D26AF2" w14:textId="77777777" w:rsidR="0052371B" w:rsidRDefault="0052371B" w:rsidP="0052371B">
      <w:pPr>
        <w:rPr>
          <w:lang w:val="de-DE"/>
        </w:rPr>
      </w:pPr>
    </w:p>
    <w:p w14:paraId="735D8AC5" w14:textId="77777777" w:rsidR="0052371B" w:rsidRDefault="0052371B" w:rsidP="0052371B">
      <w:pPr>
        <w:rPr>
          <w:lang w:val="de-DE"/>
        </w:rPr>
      </w:pPr>
    </w:p>
    <w:p w14:paraId="66A1A4FF" w14:textId="77777777" w:rsidR="0052371B" w:rsidRDefault="0052371B" w:rsidP="0052371B">
      <w:pPr>
        <w:rPr>
          <w:lang w:val="de-DE"/>
        </w:rPr>
      </w:pPr>
    </w:p>
    <w:p w14:paraId="6243A72C" w14:textId="77777777" w:rsidR="0052371B" w:rsidRDefault="0052371B" w:rsidP="0052371B">
      <w:pPr>
        <w:rPr>
          <w:lang w:val="de-DE"/>
        </w:rPr>
      </w:pPr>
    </w:p>
    <w:p w14:paraId="58712956" w14:textId="77777777" w:rsidR="0052371B" w:rsidRDefault="0052371B" w:rsidP="0052371B">
      <w:pPr>
        <w:rPr>
          <w:lang w:val="de-DE"/>
        </w:rPr>
      </w:pPr>
    </w:p>
    <w:p w14:paraId="78D95F9D" w14:textId="77777777" w:rsidR="00507465" w:rsidRPr="002501CB" w:rsidRDefault="00507465" w:rsidP="0052371B">
      <w:pPr>
        <w:widowControl w:val="0"/>
        <w:jc w:val="left"/>
        <w:rPr>
          <w:lang w:val="de-DE"/>
        </w:rPr>
      </w:pPr>
    </w:p>
    <w:sectPr w:rsidR="00507465" w:rsidRPr="002501CB" w:rsidSect="00861FC1">
      <w:headerReference w:type="even" r:id="rId17"/>
      <w:headerReference w:type="default" r:id="rId18"/>
      <w:footerReference w:type="even" r:id="rId19"/>
      <w:footerReference w:type="default" r:id="rId20"/>
      <w:headerReference w:type="first" r:id="rId21"/>
      <w:footerReference w:type="first" r:id="rId22"/>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E9E88" w14:textId="77777777" w:rsidR="00DE0EB4" w:rsidRDefault="00DE0EB4" w:rsidP="00594196">
      <w:r>
        <w:separator/>
      </w:r>
    </w:p>
  </w:endnote>
  <w:endnote w:type="continuationSeparator" w:id="0">
    <w:p w14:paraId="3AEC260B" w14:textId="77777777" w:rsidR="00DE0EB4" w:rsidRDefault="00DE0EB4" w:rsidP="00594196">
      <w:r>
        <w:continuationSeparator/>
      </w:r>
    </w:p>
  </w:endnote>
  <w:endnote w:type="continuationNotice" w:id="1">
    <w:p w14:paraId="0913DB54" w14:textId="77777777" w:rsidR="00DE0EB4" w:rsidRDefault="00DE0E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9784"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4BE61F9"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5268"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51FD1AF9" w14:textId="77777777" w:rsidR="00861FC1" w:rsidRDefault="00507465" w:rsidP="00D978FB">
    <w:pPr>
      <w:pStyle w:val="Fuzeile"/>
      <w:ind w:right="360"/>
    </w:pPr>
    <w:r>
      <w:rPr>
        <w:noProof/>
      </w:rPr>
      <w:drawing>
        <wp:anchor distT="0" distB="0" distL="114300" distR="114300" simplePos="0" relativeHeight="251658241" behindDoc="1" locked="0" layoutInCell="1" allowOverlap="1" wp14:anchorId="6C29BF8D" wp14:editId="18A6761E">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7600AF53" w14:textId="77777777" w:rsidR="00861FC1" w:rsidRDefault="00861FC1" w:rsidP="00D978FB">
    <w:pPr>
      <w:pStyle w:val="Fuzeile"/>
      <w:ind w:right="360"/>
    </w:pPr>
  </w:p>
  <w:p w14:paraId="1353006F"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9957"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34CA2300" wp14:editId="49AD9735">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EE7EF" w14:textId="77777777" w:rsidR="00DE0EB4" w:rsidRDefault="00DE0EB4" w:rsidP="00594196">
      <w:r>
        <w:separator/>
      </w:r>
    </w:p>
  </w:footnote>
  <w:footnote w:type="continuationSeparator" w:id="0">
    <w:p w14:paraId="39B457AF" w14:textId="77777777" w:rsidR="00DE0EB4" w:rsidRDefault="00DE0EB4" w:rsidP="00594196">
      <w:r>
        <w:continuationSeparator/>
      </w:r>
    </w:p>
  </w:footnote>
  <w:footnote w:type="continuationNotice" w:id="1">
    <w:p w14:paraId="1D1FB648" w14:textId="77777777" w:rsidR="00DE0EB4" w:rsidRDefault="00DE0E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07212"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00AC2"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3C96" w14:textId="77777777" w:rsidR="00126596" w:rsidRDefault="00507465" w:rsidP="00594196">
    <w:pPr>
      <w:pStyle w:val="Kopfzeile"/>
    </w:pPr>
    <w:r>
      <w:rPr>
        <w:noProof/>
      </w:rPr>
      <w:drawing>
        <wp:anchor distT="0" distB="0" distL="114300" distR="114300" simplePos="0" relativeHeight="251658240" behindDoc="1" locked="0" layoutInCell="1" allowOverlap="1" wp14:anchorId="450E13F9" wp14:editId="4820FE57">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7AC48AE"/>
    <w:multiLevelType w:val="multilevel"/>
    <w:tmpl w:val="F1D8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 w:numId="13" w16cid:durableId="8361935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75D5"/>
    <w:rsid w:val="00011D8D"/>
    <w:rsid w:val="00022423"/>
    <w:rsid w:val="000430DC"/>
    <w:rsid w:val="00053BC2"/>
    <w:rsid w:val="000566CC"/>
    <w:rsid w:val="00060BD2"/>
    <w:rsid w:val="00066715"/>
    <w:rsid w:val="00067B30"/>
    <w:rsid w:val="00071B88"/>
    <w:rsid w:val="0007481E"/>
    <w:rsid w:val="00092F76"/>
    <w:rsid w:val="0009783A"/>
    <w:rsid w:val="000A09CA"/>
    <w:rsid w:val="000A4502"/>
    <w:rsid w:val="000A691A"/>
    <w:rsid w:val="000B3BFA"/>
    <w:rsid w:val="000B4DA0"/>
    <w:rsid w:val="000C0BE4"/>
    <w:rsid w:val="000D3762"/>
    <w:rsid w:val="000F3475"/>
    <w:rsid w:val="00101553"/>
    <w:rsid w:val="00107A18"/>
    <w:rsid w:val="00121071"/>
    <w:rsid w:val="00123F44"/>
    <w:rsid w:val="001251C1"/>
    <w:rsid w:val="00126596"/>
    <w:rsid w:val="001306F3"/>
    <w:rsid w:val="001324CC"/>
    <w:rsid w:val="0014123E"/>
    <w:rsid w:val="00141415"/>
    <w:rsid w:val="001425EA"/>
    <w:rsid w:val="001552EA"/>
    <w:rsid w:val="00161A03"/>
    <w:rsid w:val="00161D88"/>
    <w:rsid w:val="00172AE5"/>
    <w:rsid w:val="001850A6"/>
    <w:rsid w:val="001A08BB"/>
    <w:rsid w:val="001A229F"/>
    <w:rsid w:val="001A455B"/>
    <w:rsid w:val="001B092B"/>
    <w:rsid w:val="001B0F21"/>
    <w:rsid w:val="001C1CBF"/>
    <w:rsid w:val="001C225C"/>
    <w:rsid w:val="001C6E80"/>
    <w:rsid w:val="001F1C8F"/>
    <w:rsid w:val="001F3457"/>
    <w:rsid w:val="001F5BB2"/>
    <w:rsid w:val="00200CA2"/>
    <w:rsid w:val="002055FD"/>
    <w:rsid w:val="00212B1B"/>
    <w:rsid w:val="00213E70"/>
    <w:rsid w:val="00220073"/>
    <w:rsid w:val="00224A98"/>
    <w:rsid w:val="00230757"/>
    <w:rsid w:val="00231735"/>
    <w:rsid w:val="00242169"/>
    <w:rsid w:val="002501CB"/>
    <w:rsid w:val="00251E90"/>
    <w:rsid w:val="00252DBD"/>
    <w:rsid w:val="00254F20"/>
    <w:rsid w:val="002749B3"/>
    <w:rsid w:val="002755F6"/>
    <w:rsid w:val="00283DE5"/>
    <w:rsid w:val="00295665"/>
    <w:rsid w:val="002A4853"/>
    <w:rsid w:val="002B1089"/>
    <w:rsid w:val="002C1353"/>
    <w:rsid w:val="002D18CD"/>
    <w:rsid w:val="002E6B9A"/>
    <w:rsid w:val="003115D4"/>
    <w:rsid w:val="00312B91"/>
    <w:rsid w:val="00317CEE"/>
    <w:rsid w:val="00350D12"/>
    <w:rsid w:val="00355515"/>
    <w:rsid w:val="00362AC5"/>
    <w:rsid w:val="00375791"/>
    <w:rsid w:val="00397A41"/>
    <w:rsid w:val="003B159D"/>
    <w:rsid w:val="003B3D74"/>
    <w:rsid w:val="003C3DC4"/>
    <w:rsid w:val="003C7DD5"/>
    <w:rsid w:val="003D6571"/>
    <w:rsid w:val="003E7614"/>
    <w:rsid w:val="003F0733"/>
    <w:rsid w:val="0041180C"/>
    <w:rsid w:val="004210CB"/>
    <w:rsid w:val="00421915"/>
    <w:rsid w:val="00427267"/>
    <w:rsid w:val="004339C3"/>
    <w:rsid w:val="0043454A"/>
    <w:rsid w:val="00446BF7"/>
    <w:rsid w:val="00471C0D"/>
    <w:rsid w:val="00485DF8"/>
    <w:rsid w:val="004A6518"/>
    <w:rsid w:val="004A6EE7"/>
    <w:rsid w:val="004C5A5A"/>
    <w:rsid w:val="004E173B"/>
    <w:rsid w:val="004E4AD5"/>
    <w:rsid w:val="004E55C8"/>
    <w:rsid w:val="004E64D0"/>
    <w:rsid w:val="004F1975"/>
    <w:rsid w:val="004F2538"/>
    <w:rsid w:val="00500D71"/>
    <w:rsid w:val="00507465"/>
    <w:rsid w:val="00514A09"/>
    <w:rsid w:val="005174EE"/>
    <w:rsid w:val="00522605"/>
    <w:rsid w:val="0052371B"/>
    <w:rsid w:val="00524C27"/>
    <w:rsid w:val="00541190"/>
    <w:rsid w:val="00551DE4"/>
    <w:rsid w:val="00564371"/>
    <w:rsid w:val="0057398C"/>
    <w:rsid w:val="00582E2A"/>
    <w:rsid w:val="00584771"/>
    <w:rsid w:val="005848A7"/>
    <w:rsid w:val="00594196"/>
    <w:rsid w:val="005A7B88"/>
    <w:rsid w:val="005B2892"/>
    <w:rsid w:val="005C0450"/>
    <w:rsid w:val="005D552C"/>
    <w:rsid w:val="005E7D2A"/>
    <w:rsid w:val="005F0827"/>
    <w:rsid w:val="005F328B"/>
    <w:rsid w:val="00603405"/>
    <w:rsid w:val="00606ED2"/>
    <w:rsid w:val="00620F27"/>
    <w:rsid w:val="00632B65"/>
    <w:rsid w:val="00637F97"/>
    <w:rsid w:val="006404C8"/>
    <w:rsid w:val="00641D99"/>
    <w:rsid w:val="00641F09"/>
    <w:rsid w:val="00646240"/>
    <w:rsid w:val="00664125"/>
    <w:rsid w:val="0066782D"/>
    <w:rsid w:val="00674D01"/>
    <w:rsid w:val="006777CD"/>
    <w:rsid w:val="006806BB"/>
    <w:rsid w:val="006A3AFE"/>
    <w:rsid w:val="006B2E94"/>
    <w:rsid w:val="006B3C2F"/>
    <w:rsid w:val="006C0135"/>
    <w:rsid w:val="006C4C8C"/>
    <w:rsid w:val="006C5BA0"/>
    <w:rsid w:val="006E292F"/>
    <w:rsid w:val="006E5B42"/>
    <w:rsid w:val="006F2160"/>
    <w:rsid w:val="006F4A41"/>
    <w:rsid w:val="00702448"/>
    <w:rsid w:val="00707E5B"/>
    <w:rsid w:val="0071233C"/>
    <w:rsid w:val="007154EE"/>
    <w:rsid w:val="00723233"/>
    <w:rsid w:val="00726B94"/>
    <w:rsid w:val="0075421E"/>
    <w:rsid w:val="007700FF"/>
    <w:rsid w:val="00777762"/>
    <w:rsid w:val="00782D9C"/>
    <w:rsid w:val="00783D0A"/>
    <w:rsid w:val="00784A29"/>
    <w:rsid w:val="00785D16"/>
    <w:rsid w:val="007927EB"/>
    <w:rsid w:val="0079637C"/>
    <w:rsid w:val="007974C2"/>
    <w:rsid w:val="007A0CCE"/>
    <w:rsid w:val="007A2AA0"/>
    <w:rsid w:val="007B0EEE"/>
    <w:rsid w:val="007B33D4"/>
    <w:rsid w:val="007B4E43"/>
    <w:rsid w:val="007D29B6"/>
    <w:rsid w:val="007D4E8F"/>
    <w:rsid w:val="007E65C7"/>
    <w:rsid w:val="007F2D31"/>
    <w:rsid w:val="008008F9"/>
    <w:rsid w:val="008057CF"/>
    <w:rsid w:val="00807108"/>
    <w:rsid w:val="00812E5A"/>
    <w:rsid w:val="008213E0"/>
    <w:rsid w:val="00826234"/>
    <w:rsid w:val="00836D91"/>
    <w:rsid w:val="00841A98"/>
    <w:rsid w:val="00841DCF"/>
    <w:rsid w:val="00846758"/>
    <w:rsid w:val="00847103"/>
    <w:rsid w:val="0086105B"/>
    <w:rsid w:val="00861FC1"/>
    <w:rsid w:val="00865A06"/>
    <w:rsid w:val="008737E5"/>
    <w:rsid w:val="00875E80"/>
    <w:rsid w:val="00877806"/>
    <w:rsid w:val="008A49EC"/>
    <w:rsid w:val="008C0549"/>
    <w:rsid w:val="008C1720"/>
    <w:rsid w:val="008C6E8F"/>
    <w:rsid w:val="008D3B51"/>
    <w:rsid w:val="008D480C"/>
    <w:rsid w:val="008D6B94"/>
    <w:rsid w:val="008E2E1F"/>
    <w:rsid w:val="008E6360"/>
    <w:rsid w:val="008F0939"/>
    <w:rsid w:val="008F1EB5"/>
    <w:rsid w:val="008F6C6C"/>
    <w:rsid w:val="008F6E0C"/>
    <w:rsid w:val="009015CB"/>
    <w:rsid w:val="0090571F"/>
    <w:rsid w:val="00905777"/>
    <w:rsid w:val="00910AF1"/>
    <w:rsid w:val="009161AA"/>
    <w:rsid w:val="00923AB9"/>
    <w:rsid w:val="009245D4"/>
    <w:rsid w:val="0092497B"/>
    <w:rsid w:val="00951B73"/>
    <w:rsid w:val="00976EE3"/>
    <w:rsid w:val="009973C8"/>
    <w:rsid w:val="009A184F"/>
    <w:rsid w:val="009A1CFB"/>
    <w:rsid w:val="009B034A"/>
    <w:rsid w:val="009B09DA"/>
    <w:rsid w:val="009B1C82"/>
    <w:rsid w:val="009B6E74"/>
    <w:rsid w:val="009C3BAC"/>
    <w:rsid w:val="009C655D"/>
    <w:rsid w:val="009E0BB0"/>
    <w:rsid w:val="00A040D8"/>
    <w:rsid w:val="00A052B5"/>
    <w:rsid w:val="00A16263"/>
    <w:rsid w:val="00A214E9"/>
    <w:rsid w:val="00A22376"/>
    <w:rsid w:val="00A23525"/>
    <w:rsid w:val="00A33625"/>
    <w:rsid w:val="00A40AC5"/>
    <w:rsid w:val="00A52B7A"/>
    <w:rsid w:val="00A6095C"/>
    <w:rsid w:val="00A65EE9"/>
    <w:rsid w:val="00A67D5C"/>
    <w:rsid w:val="00A763D9"/>
    <w:rsid w:val="00A765B4"/>
    <w:rsid w:val="00A8376B"/>
    <w:rsid w:val="00A93C5F"/>
    <w:rsid w:val="00A9420C"/>
    <w:rsid w:val="00AA32AC"/>
    <w:rsid w:val="00AC1BC8"/>
    <w:rsid w:val="00AC473A"/>
    <w:rsid w:val="00AD1DD1"/>
    <w:rsid w:val="00AD4EB0"/>
    <w:rsid w:val="00AE7466"/>
    <w:rsid w:val="00AF3530"/>
    <w:rsid w:val="00B14D1B"/>
    <w:rsid w:val="00B2745E"/>
    <w:rsid w:val="00B30525"/>
    <w:rsid w:val="00B41703"/>
    <w:rsid w:val="00B50F60"/>
    <w:rsid w:val="00B600FB"/>
    <w:rsid w:val="00B604BE"/>
    <w:rsid w:val="00B72303"/>
    <w:rsid w:val="00B84EB4"/>
    <w:rsid w:val="00B87B85"/>
    <w:rsid w:val="00B92C4F"/>
    <w:rsid w:val="00B93167"/>
    <w:rsid w:val="00B956EF"/>
    <w:rsid w:val="00BA0EDD"/>
    <w:rsid w:val="00BB0485"/>
    <w:rsid w:val="00BB7418"/>
    <w:rsid w:val="00BB7C1C"/>
    <w:rsid w:val="00BC2B02"/>
    <w:rsid w:val="00BD1E38"/>
    <w:rsid w:val="00BE6DAE"/>
    <w:rsid w:val="00BF1074"/>
    <w:rsid w:val="00C002FB"/>
    <w:rsid w:val="00C102B3"/>
    <w:rsid w:val="00C130D5"/>
    <w:rsid w:val="00C16969"/>
    <w:rsid w:val="00C16AA7"/>
    <w:rsid w:val="00C1725F"/>
    <w:rsid w:val="00C2143F"/>
    <w:rsid w:val="00C27060"/>
    <w:rsid w:val="00C47502"/>
    <w:rsid w:val="00C502F6"/>
    <w:rsid w:val="00C521A8"/>
    <w:rsid w:val="00C527B3"/>
    <w:rsid w:val="00C53876"/>
    <w:rsid w:val="00C6338F"/>
    <w:rsid w:val="00C668E4"/>
    <w:rsid w:val="00C74068"/>
    <w:rsid w:val="00C86C34"/>
    <w:rsid w:val="00C878FD"/>
    <w:rsid w:val="00C90705"/>
    <w:rsid w:val="00C964D1"/>
    <w:rsid w:val="00CA2FF7"/>
    <w:rsid w:val="00CA383B"/>
    <w:rsid w:val="00CA3F46"/>
    <w:rsid w:val="00CB5F00"/>
    <w:rsid w:val="00CB6007"/>
    <w:rsid w:val="00CC0DF4"/>
    <w:rsid w:val="00CC1DCC"/>
    <w:rsid w:val="00CC2957"/>
    <w:rsid w:val="00CC66D1"/>
    <w:rsid w:val="00CD1588"/>
    <w:rsid w:val="00CF3C20"/>
    <w:rsid w:val="00D04FFD"/>
    <w:rsid w:val="00D148C4"/>
    <w:rsid w:val="00D17669"/>
    <w:rsid w:val="00D26C8D"/>
    <w:rsid w:val="00D3503C"/>
    <w:rsid w:val="00D406EA"/>
    <w:rsid w:val="00D63AEE"/>
    <w:rsid w:val="00D77A39"/>
    <w:rsid w:val="00D80C60"/>
    <w:rsid w:val="00D83A4E"/>
    <w:rsid w:val="00D92B3D"/>
    <w:rsid w:val="00D978FB"/>
    <w:rsid w:val="00DA3C86"/>
    <w:rsid w:val="00DA429F"/>
    <w:rsid w:val="00DA4FBD"/>
    <w:rsid w:val="00DB0475"/>
    <w:rsid w:val="00DB4EE8"/>
    <w:rsid w:val="00DD387B"/>
    <w:rsid w:val="00DE0EB4"/>
    <w:rsid w:val="00DE4B43"/>
    <w:rsid w:val="00E21E25"/>
    <w:rsid w:val="00E3389F"/>
    <w:rsid w:val="00E41D58"/>
    <w:rsid w:val="00E4446A"/>
    <w:rsid w:val="00E4504C"/>
    <w:rsid w:val="00E5010B"/>
    <w:rsid w:val="00E61DE2"/>
    <w:rsid w:val="00E67D66"/>
    <w:rsid w:val="00E7154C"/>
    <w:rsid w:val="00E92022"/>
    <w:rsid w:val="00E95711"/>
    <w:rsid w:val="00EA47EB"/>
    <w:rsid w:val="00ED04DF"/>
    <w:rsid w:val="00ED3720"/>
    <w:rsid w:val="00ED7E4B"/>
    <w:rsid w:val="00EF79ED"/>
    <w:rsid w:val="00F228DC"/>
    <w:rsid w:val="00F229E4"/>
    <w:rsid w:val="00F23F6D"/>
    <w:rsid w:val="00F242D7"/>
    <w:rsid w:val="00F2693A"/>
    <w:rsid w:val="00F33568"/>
    <w:rsid w:val="00F36ACA"/>
    <w:rsid w:val="00F4648D"/>
    <w:rsid w:val="00F471FB"/>
    <w:rsid w:val="00F7303F"/>
    <w:rsid w:val="00F7699B"/>
    <w:rsid w:val="00F8109D"/>
    <w:rsid w:val="00F84CB3"/>
    <w:rsid w:val="00F952F1"/>
    <w:rsid w:val="00FA1465"/>
    <w:rsid w:val="00FA3EAB"/>
    <w:rsid w:val="00FA60EB"/>
    <w:rsid w:val="00FB15E5"/>
    <w:rsid w:val="00FB17C1"/>
    <w:rsid w:val="00FB19F0"/>
    <w:rsid w:val="00FB4E45"/>
    <w:rsid w:val="00FC4D43"/>
    <w:rsid w:val="00FC6BD2"/>
    <w:rsid w:val="00FD529E"/>
    <w:rsid w:val="00FF2971"/>
    <w:rsid w:val="00FF304A"/>
    <w:rsid w:val="041D5C9A"/>
    <w:rsid w:val="227F2E17"/>
    <w:rsid w:val="271263B1"/>
    <w:rsid w:val="76835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42964"/>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0BD2"/>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0075D5"/>
  </w:style>
  <w:style w:type="paragraph" w:styleId="berarbeitung">
    <w:name w:val="Revision"/>
    <w:hidden/>
    <w:uiPriority w:val="99"/>
    <w:semiHidden/>
    <w:rsid w:val="00620F2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768549454">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 w:id="201676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mation@baumarketing.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infina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saint-gobain-generaldelegation-mitteleurop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int-gobain.d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c6e3c33340b4d29e736d3a1e85ea5306">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6eb6301c1309a975685947792169c2ab"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8AE955-7BB8-4E65-A135-1BF8AC233EE4}">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2.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3.xml><?xml version="1.0" encoding="utf-8"?>
<ds:datastoreItem xmlns:ds="http://schemas.openxmlformats.org/officeDocument/2006/customXml" ds:itemID="{077A96E3-E63E-4EF7-9B95-48501F082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A1FC3-C59B-4523-A3A1-77FE668ECB72}">
  <ds:schemaRefs>
    <ds:schemaRef ds:uri="http://schemas.microsoft.com/sharepoint/v3/contenttype/forms"/>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904</Words>
  <Characters>6249</Characters>
  <Application>Microsoft Office Word</Application>
  <DocSecurity>0</DocSecurity>
  <Lines>165</Lines>
  <Paragraphs>39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27</cp:revision>
  <cp:lastPrinted>2025-09-02T08:09:00Z</cp:lastPrinted>
  <dcterms:created xsi:type="dcterms:W3CDTF">2025-09-02T14:51:00Z</dcterms:created>
  <dcterms:modified xsi:type="dcterms:W3CDTF">2025-10-27T09:49:00Z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y fmtid="{D5CDD505-2E9C-101B-9397-08002B2CF9AE}" pid="4" name="docLang">
    <vt:lpwstr>de</vt:lpwstr>
  </property>
</Properties>
</file>